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571" w:rsidRDefault="006C4571" w:rsidP="006C4571">
      <w:pPr>
        <w:spacing w:after="0" w:line="240" w:lineRule="auto"/>
        <w:ind w:left="5670"/>
        <w:jc w:val="both"/>
        <w:rPr>
          <w:rFonts w:ascii="Times New Roman" w:hAnsi="Times New Roman" w:cs="Times New Roman"/>
          <w:i/>
          <w:sz w:val="28"/>
          <w:szCs w:val="28"/>
        </w:rPr>
      </w:pPr>
      <w:r w:rsidRPr="00761EDD">
        <w:rPr>
          <w:rFonts w:ascii="Times New Roman" w:hAnsi="Times New Roman" w:cs="Times New Roman"/>
          <w:i/>
          <w:sz w:val="28"/>
          <w:szCs w:val="28"/>
        </w:rPr>
        <w:t>Крытыш Наталья Ивановна,</w:t>
      </w:r>
    </w:p>
    <w:p w:rsidR="006C4571" w:rsidRDefault="006C4571" w:rsidP="006C4571">
      <w:pPr>
        <w:spacing w:after="0" w:line="240" w:lineRule="auto"/>
        <w:ind w:left="5670"/>
        <w:jc w:val="both"/>
        <w:rPr>
          <w:rFonts w:ascii="Times New Roman" w:hAnsi="Times New Roman" w:cs="Times New Roman"/>
          <w:i/>
          <w:sz w:val="28"/>
          <w:szCs w:val="28"/>
        </w:rPr>
      </w:pPr>
      <w:r w:rsidRPr="00761EDD">
        <w:rPr>
          <w:rFonts w:ascii="Times New Roman" w:hAnsi="Times New Roman" w:cs="Times New Roman"/>
          <w:i/>
          <w:sz w:val="28"/>
          <w:szCs w:val="28"/>
        </w:rPr>
        <w:t>учитель начальных классов,</w:t>
      </w:r>
    </w:p>
    <w:p w:rsidR="006C4571" w:rsidRPr="00622997" w:rsidRDefault="006C4571" w:rsidP="006C4571">
      <w:pPr>
        <w:spacing w:after="0" w:line="240" w:lineRule="auto"/>
        <w:ind w:left="5670"/>
        <w:jc w:val="both"/>
        <w:rPr>
          <w:rFonts w:ascii="Times New Roman" w:hAnsi="Times New Roman" w:cs="Times New Roman"/>
          <w:i/>
          <w:sz w:val="28"/>
          <w:szCs w:val="28"/>
        </w:rPr>
      </w:pPr>
      <w:r w:rsidRPr="00761EDD">
        <w:rPr>
          <w:rFonts w:ascii="Times New Roman" w:hAnsi="Times New Roman" w:cs="Times New Roman"/>
          <w:i/>
          <w:sz w:val="28"/>
          <w:szCs w:val="28"/>
        </w:rPr>
        <w:t>ГУО «Средняя школа № 16 г.</w:t>
      </w:r>
      <w:r>
        <w:rPr>
          <w:rFonts w:ascii="Times New Roman" w:hAnsi="Times New Roman" w:cs="Times New Roman"/>
          <w:i/>
          <w:sz w:val="28"/>
          <w:szCs w:val="28"/>
        </w:rPr>
        <w:t> </w:t>
      </w:r>
      <w:r w:rsidRPr="00761EDD">
        <w:rPr>
          <w:rFonts w:ascii="Times New Roman" w:hAnsi="Times New Roman" w:cs="Times New Roman"/>
          <w:i/>
          <w:sz w:val="28"/>
          <w:szCs w:val="28"/>
        </w:rPr>
        <w:t>Мозыря»</w:t>
      </w:r>
    </w:p>
    <w:p w:rsidR="00761EDD" w:rsidRPr="00761EDD" w:rsidRDefault="00761EDD" w:rsidP="00761EDD">
      <w:pPr>
        <w:spacing w:after="0" w:line="240" w:lineRule="auto"/>
        <w:ind w:firstLine="708"/>
        <w:jc w:val="center"/>
        <w:rPr>
          <w:rFonts w:ascii="Times New Roman" w:hAnsi="Times New Roman" w:cs="Times New Roman"/>
          <w:b/>
          <w:sz w:val="28"/>
          <w:szCs w:val="28"/>
        </w:rPr>
      </w:pPr>
      <w:r w:rsidRPr="00761EDD">
        <w:rPr>
          <w:rFonts w:ascii="Times New Roman" w:hAnsi="Times New Roman" w:cs="Times New Roman"/>
          <w:b/>
          <w:sz w:val="28"/>
          <w:szCs w:val="28"/>
        </w:rPr>
        <w:t>Развитие творческого мышления на уроках русской литературы у учащихся на I ступени общего среднего образования</w:t>
      </w:r>
    </w:p>
    <w:p w:rsidR="00BF1B7F" w:rsidRDefault="00D668AA" w:rsidP="00BF1B7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В данной статье рассматривается использование на уроках русской литературы приёмов «Загадка», «Дерево предсказаний» и «Уголки», </w:t>
      </w:r>
      <w:r w:rsidR="00696CE1">
        <w:rPr>
          <w:rFonts w:ascii="Times New Roman" w:hAnsi="Times New Roman" w:cs="Times New Roman"/>
          <w:i/>
          <w:sz w:val="28"/>
          <w:szCs w:val="28"/>
        </w:rPr>
        <w:t>направленные на развитие творческого мышления у учащихся.</w:t>
      </w:r>
      <w:r>
        <w:rPr>
          <w:rFonts w:ascii="Times New Roman" w:hAnsi="Times New Roman" w:cs="Times New Roman"/>
          <w:i/>
          <w:sz w:val="28"/>
          <w:szCs w:val="28"/>
        </w:rPr>
        <w:t xml:space="preserve"> </w:t>
      </w:r>
      <w:r w:rsidR="00696CE1">
        <w:rPr>
          <w:rFonts w:ascii="Times New Roman" w:hAnsi="Times New Roman" w:cs="Times New Roman"/>
          <w:i/>
          <w:sz w:val="28"/>
          <w:szCs w:val="28"/>
        </w:rPr>
        <w:t>Для их реализации подобраны разнообразные творческие задания.</w:t>
      </w:r>
      <w:r w:rsidR="00BF1B7F">
        <w:rPr>
          <w:rFonts w:ascii="Times New Roman" w:hAnsi="Times New Roman" w:cs="Times New Roman"/>
          <w:i/>
          <w:sz w:val="28"/>
          <w:szCs w:val="28"/>
        </w:rPr>
        <w:t xml:space="preserve"> </w:t>
      </w:r>
      <w:r w:rsidR="003427D7">
        <w:rPr>
          <w:rFonts w:ascii="Times New Roman" w:hAnsi="Times New Roman" w:cs="Times New Roman"/>
          <w:i/>
          <w:sz w:val="28"/>
          <w:szCs w:val="28"/>
        </w:rPr>
        <w:t>О</w:t>
      </w:r>
      <w:r w:rsidR="00BF1B7F">
        <w:rPr>
          <w:rFonts w:ascii="Times New Roman" w:hAnsi="Times New Roman" w:cs="Times New Roman"/>
          <w:i/>
          <w:sz w:val="28"/>
          <w:szCs w:val="28"/>
        </w:rPr>
        <w:t xml:space="preserve">писывается работа над каждым заданием, </w:t>
      </w:r>
      <w:r w:rsidR="003427D7">
        <w:rPr>
          <w:rFonts w:ascii="Times New Roman" w:hAnsi="Times New Roman" w:cs="Times New Roman"/>
          <w:i/>
          <w:sz w:val="28"/>
          <w:szCs w:val="28"/>
        </w:rPr>
        <w:t>и результаты их выполнения</w:t>
      </w:r>
      <w:r w:rsidR="00BF1B7F">
        <w:rPr>
          <w:rFonts w:ascii="Times New Roman" w:hAnsi="Times New Roman" w:cs="Times New Roman"/>
          <w:i/>
          <w:sz w:val="28"/>
          <w:szCs w:val="28"/>
        </w:rPr>
        <w:t>.</w:t>
      </w:r>
    </w:p>
    <w:p w:rsidR="006C4571" w:rsidRDefault="006C4571" w:rsidP="00BF1B7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Ключевые слова:</w:t>
      </w:r>
      <w:r w:rsidR="000643F1">
        <w:rPr>
          <w:rFonts w:ascii="Times New Roman" w:hAnsi="Times New Roman" w:cs="Times New Roman"/>
          <w:i/>
          <w:sz w:val="28"/>
          <w:szCs w:val="28"/>
        </w:rPr>
        <w:t xml:space="preserve"> творческое мышление, развитие, внимание, приёмы, аргументы. </w:t>
      </w:r>
    </w:p>
    <w:p w:rsidR="00905181" w:rsidRPr="00905181" w:rsidRDefault="00905181" w:rsidP="00905181">
      <w:pPr>
        <w:spacing w:after="0" w:line="240" w:lineRule="auto"/>
        <w:ind w:left="5670"/>
        <w:rPr>
          <w:rFonts w:ascii="Times New Roman" w:eastAsia="Calibri" w:hAnsi="Times New Roman" w:cs="Times New Roman"/>
          <w:sz w:val="28"/>
          <w:lang w:val="en-US"/>
        </w:rPr>
      </w:pPr>
      <w:r w:rsidRPr="00905181">
        <w:rPr>
          <w:rFonts w:ascii="Times New Roman" w:eastAsia="Calibri" w:hAnsi="Times New Roman" w:cs="Times New Roman"/>
          <w:sz w:val="28"/>
          <w:lang w:val="en-US"/>
        </w:rPr>
        <w:t>Krytysh Natalya Ivanovna,</w:t>
      </w:r>
    </w:p>
    <w:p w:rsidR="00905181" w:rsidRPr="00905181" w:rsidRDefault="00905181" w:rsidP="00905181">
      <w:pPr>
        <w:spacing w:after="0" w:line="240" w:lineRule="auto"/>
        <w:ind w:left="5670"/>
        <w:rPr>
          <w:rFonts w:ascii="Times New Roman" w:eastAsia="Calibri" w:hAnsi="Times New Roman" w:cs="Times New Roman"/>
          <w:sz w:val="28"/>
          <w:lang w:val="en-US"/>
        </w:rPr>
      </w:pPr>
      <w:r w:rsidRPr="00905181">
        <w:rPr>
          <w:rFonts w:ascii="Times New Roman" w:eastAsia="Calibri" w:hAnsi="Times New Roman" w:cs="Times New Roman"/>
          <w:sz w:val="28"/>
          <w:lang w:val="en-US"/>
        </w:rPr>
        <w:t>primary school teacher,</w:t>
      </w:r>
    </w:p>
    <w:p w:rsidR="00905181" w:rsidRPr="00905181" w:rsidRDefault="00905181" w:rsidP="00905181">
      <w:pPr>
        <w:spacing w:after="0" w:line="240" w:lineRule="auto"/>
        <w:ind w:left="5670"/>
        <w:rPr>
          <w:rFonts w:ascii="Times New Roman" w:eastAsia="Calibri" w:hAnsi="Times New Roman" w:cs="Times New Roman"/>
          <w:sz w:val="28"/>
          <w:lang w:val="en-US"/>
        </w:rPr>
      </w:pPr>
      <w:r w:rsidRPr="00905181">
        <w:rPr>
          <w:rFonts w:ascii="Times New Roman" w:eastAsia="Calibri" w:hAnsi="Times New Roman" w:cs="Times New Roman"/>
          <w:sz w:val="28"/>
          <w:lang w:val="en-US"/>
        </w:rPr>
        <w:t>State Educational Institution "Secondary School No. 16 of Mozyr"</w:t>
      </w:r>
    </w:p>
    <w:p w:rsidR="00905181" w:rsidRPr="00905181" w:rsidRDefault="00905181" w:rsidP="00905181">
      <w:pPr>
        <w:spacing w:after="0"/>
        <w:jc w:val="center"/>
        <w:rPr>
          <w:rFonts w:ascii="Times New Roman" w:eastAsia="Calibri" w:hAnsi="Times New Roman" w:cs="Times New Roman"/>
          <w:b/>
          <w:sz w:val="28"/>
          <w:lang w:val="en-US"/>
        </w:rPr>
      </w:pPr>
      <w:r w:rsidRPr="00905181">
        <w:rPr>
          <w:rFonts w:ascii="Times New Roman" w:eastAsia="Calibri" w:hAnsi="Times New Roman" w:cs="Times New Roman"/>
          <w:b/>
          <w:sz w:val="28"/>
          <w:lang w:val="en-US"/>
        </w:rPr>
        <w:t>Development of creative thinking in the lessons of Russian literature among students at the first stage of general secondary education</w:t>
      </w:r>
    </w:p>
    <w:p w:rsidR="00905181" w:rsidRPr="00905181" w:rsidRDefault="00905181" w:rsidP="00905181">
      <w:pPr>
        <w:spacing w:after="0"/>
        <w:ind w:firstLine="708"/>
        <w:rPr>
          <w:rFonts w:ascii="Times New Roman" w:eastAsia="Calibri" w:hAnsi="Times New Roman" w:cs="Times New Roman"/>
          <w:sz w:val="28"/>
          <w:lang w:val="en-US"/>
        </w:rPr>
      </w:pPr>
      <w:r w:rsidRPr="00905181">
        <w:rPr>
          <w:rFonts w:ascii="Times New Roman" w:eastAsia="Calibri" w:hAnsi="Times New Roman" w:cs="Times New Roman"/>
          <w:sz w:val="28"/>
          <w:lang w:val="en-US"/>
        </w:rPr>
        <w:t>This article discusses the use of the techniques "Riddle", "Tree of predictions" and "Corners" in the lessons of Russian literature, aimed at developing creative thinking in students. Various creative tasks were selected for their implementation. The work on each task and the results of their implementation are described.</w:t>
      </w:r>
    </w:p>
    <w:p w:rsidR="00905181" w:rsidRPr="00905181" w:rsidRDefault="00905181" w:rsidP="00905181">
      <w:pPr>
        <w:spacing w:after="0"/>
        <w:ind w:firstLine="708"/>
        <w:rPr>
          <w:rFonts w:ascii="Times New Roman" w:eastAsia="Calibri" w:hAnsi="Times New Roman" w:cs="Times New Roman"/>
          <w:sz w:val="28"/>
          <w:lang w:val="en-US"/>
        </w:rPr>
      </w:pPr>
      <w:r w:rsidRPr="00905181">
        <w:rPr>
          <w:rFonts w:ascii="Times New Roman" w:eastAsia="Calibri" w:hAnsi="Times New Roman" w:cs="Times New Roman"/>
          <w:sz w:val="28"/>
          <w:lang w:val="en-US"/>
        </w:rPr>
        <w:t>Key words: creative thinking, development, attention, techniques, arguments.</w:t>
      </w:r>
    </w:p>
    <w:p w:rsidR="00761EDD" w:rsidRPr="00761EDD" w:rsidRDefault="00E536F0" w:rsidP="00DC3328">
      <w:pPr>
        <w:spacing w:after="0" w:line="240" w:lineRule="auto"/>
        <w:ind w:firstLine="709"/>
        <w:jc w:val="both"/>
        <w:rPr>
          <w:rFonts w:ascii="Times New Roman" w:hAnsi="Times New Roman" w:cs="Times New Roman"/>
          <w:sz w:val="28"/>
          <w:szCs w:val="28"/>
        </w:rPr>
      </w:pPr>
      <w:r w:rsidRPr="00905181">
        <w:rPr>
          <w:color w:val="000000"/>
          <w:sz w:val="27"/>
          <w:szCs w:val="27"/>
        </w:rPr>
        <w:t xml:space="preserve"> </w:t>
      </w:r>
      <w:r w:rsidR="00761EDD" w:rsidRPr="00761EDD">
        <w:rPr>
          <w:rFonts w:ascii="Times New Roman" w:hAnsi="Times New Roman" w:cs="Times New Roman"/>
          <w:sz w:val="28"/>
          <w:szCs w:val="28"/>
        </w:rPr>
        <w:t xml:space="preserve">Для успешной жизни в современном мире человек должен обладать определёнными качествами. Одно из них </w:t>
      </w:r>
      <w:r w:rsidR="00DC3328">
        <w:rPr>
          <w:rFonts w:ascii="Times New Roman" w:hAnsi="Times New Roman" w:cs="Times New Roman"/>
          <w:sz w:val="28"/>
          <w:szCs w:val="28"/>
        </w:rPr>
        <w:t>–</w:t>
      </w:r>
      <w:r w:rsidR="00761EDD" w:rsidRPr="00761EDD">
        <w:rPr>
          <w:rFonts w:ascii="Times New Roman" w:hAnsi="Times New Roman" w:cs="Times New Roman"/>
          <w:sz w:val="28"/>
          <w:szCs w:val="28"/>
        </w:rPr>
        <w:t xml:space="preserve"> это </w:t>
      </w:r>
      <w:r w:rsidR="00A50E03">
        <w:rPr>
          <w:rFonts w:ascii="Times New Roman" w:hAnsi="Times New Roman" w:cs="Times New Roman"/>
          <w:sz w:val="28"/>
          <w:szCs w:val="28"/>
        </w:rPr>
        <w:t xml:space="preserve">творческое мышление. Ведь в наши дни работодатель наряду с другими качествами выделяет, и умение креативно мыслить. Если раньше творческое мышление необходимо было для людей творческих профессий: писателю, художнику, артисту, и т. д., то сегодня этого ждут и от менеджера, и от рядового служащего. Ведь именно творчество влияет на эффективность проделанной работы. А высокая эффективность приносит плоды. </w:t>
      </w:r>
      <w:r w:rsidR="00761EDD" w:rsidRPr="00761EDD">
        <w:rPr>
          <w:rFonts w:ascii="Times New Roman" w:hAnsi="Times New Roman" w:cs="Times New Roman"/>
          <w:sz w:val="28"/>
          <w:szCs w:val="28"/>
        </w:rPr>
        <w:t xml:space="preserve">Успешный человек должен уметь выявить проблему, самостоятельно найти пути её решения. Следовательно, уже на выходе из школы у учащихся должно быть развито </w:t>
      </w:r>
      <w:r w:rsidR="00761EDD" w:rsidRPr="00A50E03">
        <w:rPr>
          <w:rFonts w:ascii="Times New Roman" w:hAnsi="Times New Roman" w:cs="Times New Roman"/>
          <w:sz w:val="28"/>
          <w:szCs w:val="28"/>
        </w:rPr>
        <w:t>творческое мышлени</w:t>
      </w:r>
      <w:r w:rsidR="00A50E03" w:rsidRPr="00A50E03">
        <w:rPr>
          <w:rFonts w:ascii="Times New Roman" w:hAnsi="Times New Roman" w:cs="Times New Roman"/>
          <w:sz w:val="28"/>
          <w:szCs w:val="28"/>
        </w:rPr>
        <w:t>е.</w:t>
      </w:r>
      <w:r w:rsidR="00761EDD" w:rsidRPr="00761EDD">
        <w:rPr>
          <w:rFonts w:ascii="Times New Roman" w:hAnsi="Times New Roman" w:cs="Times New Roman"/>
          <w:sz w:val="28"/>
          <w:szCs w:val="28"/>
        </w:rPr>
        <w:t xml:space="preserve"> [</w:t>
      </w:r>
      <w:r w:rsidR="00036FA8">
        <w:rPr>
          <w:rFonts w:ascii="Times New Roman" w:hAnsi="Times New Roman" w:cs="Times New Roman"/>
          <w:sz w:val="28"/>
          <w:szCs w:val="28"/>
        </w:rPr>
        <w:t>3</w:t>
      </w:r>
      <w:r w:rsidR="00761EDD" w:rsidRPr="00761EDD">
        <w:rPr>
          <w:rFonts w:ascii="Times New Roman" w:hAnsi="Times New Roman" w:cs="Times New Roman"/>
          <w:sz w:val="28"/>
          <w:szCs w:val="28"/>
        </w:rPr>
        <w:t>, с. 25]</w:t>
      </w:r>
      <w:r w:rsidR="00DC3328">
        <w:rPr>
          <w:rFonts w:ascii="Times New Roman" w:hAnsi="Times New Roman" w:cs="Times New Roman"/>
          <w:sz w:val="28"/>
          <w:szCs w:val="28"/>
        </w:rPr>
        <w:t>.</w:t>
      </w:r>
    </w:p>
    <w:p w:rsidR="00761EDD" w:rsidRPr="00761EDD" w:rsidRDefault="00761EDD" w:rsidP="00DC3328">
      <w:pPr>
        <w:spacing w:after="0" w:line="240" w:lineRule="auto"/>
        <w:ind w:firstLine="709"/>
        <w:jc w:val="both"/>
        <w:rPr>
          <w:rFonts w:ascii="Times New Roman" w:hAnsi="Times New Roman" w:cs="Times New Roman"/>
          <w:sz w:val="28"/>
          <w:szCs w:val="28"/>
        </w:rPr>
      </w:pPr>
      <w:r w:rsidRPr="00761EDD">
        <w:rPr>
          <w:rFonts w:ascii="Times New Roman" w:hAnsi="Times New Roman" w:cs="Times New Roman"/>
          <w:sz w:val="28"/>
          <w:szCs w:val="28"/>
        </w:rPr>
        <w:t>Для развития успешного человека необходимо успешное обучение</w:t>
      </w:r>
      <w:r w:rsidR="00DC3328">
        <w:rPr>
          <w:rFonts w:ascii="Times New Roman" w:hAnsi="Times New Roman" w:cs="Times New Roman"/>
          <w:sz w:val="28"/>
          <w:szCs w:val="28"/>
        </w:rPr>
        <w:t xml:space="preserve">. </w:t>
      </w:r>
      <w:r w:rsidR="00F24C14">
        <w:rPr>
          <w:rFonts w:ascii="Times New Roman" w:hAnsi="Times New Roman" w:cs="Times New Roman"/>
          <w:sz w:val="28"/>
          <w:szCs w:val="28"/>
        </w:rPr>
        <w:t>Оно</w:t>
      </w:r>
      <w:r w:rsidR="00DC3328">
        <w:rPr>
          <w:rFonts w:ascii="Times New Roman" w:hAnsi="Times New Roman" w:cs="Times New Roman"/>
          <w:sz w:val="28"/>
          <w:szCs w:val="28"/>
        </w:rPr>
        <w:t>, на мой взгляд,</w:t>
      </w:r>
      <w:r w:rsidRPr="00761EDD">
        <w:rPr>
          <w:rFonts w:ascii="Times New Roman" w:hAnsi="Times New Roman" w:cs="Times New Roman"/>
          <w:sz w:val="28"/>
          <w:szCs w:val="28"/>
        </w:rPr>
        <w:t xml:space="preserve"> напрямую зависит от внимания учащегося, которое на уроке поддерживается активной умственной деятельностью. Поэтому следует делать уроки увлекательными и ёмкими по содержанию [2, с.1]</w:t>
      </w:r>
      <w:r w:rsidR="00DC3328">
        <w:rPr>
          <w:rFonts w:ascii="Times New Roman" w:hAnsi="Times New Roman" w:cs="Times New Roman"/>
          <w:sz w:val="28"/>
          <w:szCs w:val="28"/>
        </w:rPr>
        <w:t>.</w:t>
      </w:r>
      <w:r w:rsidRPr="00761EDD">
        <w:rPr>
          <w:rFonts w:ascii="Times New Roman" w:hAnsi="Times New Roman" w:cs="Times New Roman"/>
          <w:sz w:val="28"/>
          <w:szCs w:val="28"/>
        </w:rPr>
        <w:t xml:space="preserve"> </w:t>
      </w:r>
      <w:r w:rsidR="00F24C14">
        <w:rPr>
          <w:rFonts w:ascii="Times New Roman" w:hAnsi="Times New Roman" w:cs="Times New Roman"/>
          <w:sz w:val="28"/>
          <w:szCs w:val="28"/>
        </w:rPr>
        <w:t xml:space="preserve">Для этого в своей педагогической деятельности использую </w:t>
      </w:r>
      <w:r w:rsidRPr="00761EDD">
        <w:rPr>
          <w:rFonts w:ascii="Times New Roman" w:hAnsi="Times New Roman" w:cs="Times New Roman"/>
          <w:sz w:val="28"/>
          <w:szCs w:val="28"/>
        </w:rPr>
        <w:t xml:space="preserve">приёмы, позволяющие оживить урок, сделать его интересным и эмоциональным, наполнить познавательными открытиями. Причём предлагаю материал дифференцированно. Ведь познавательную активность можно развивать таким образом, чтобы каждый </w:t>
      </w:r>
      <w:r w:rsidRPr="00761EDD">
        <w:rPr>
          <w:rFonts w:ascii="Times New Roman" w:hAnsi="Times New Roman" w:cs="Times New Roman"/>
          <w:sz w:val="28"/>
          <w:szCs w:val="28"/>
        </w:rPr>
        <w:lastRenderedPageBreak/>
        <w:t xml:space="preserve">учащийся имел возможность работать над предложенным материалом в зависимости от своих возможностей и интересов. </w:t>
      </w:r>
    </w:p>
    <w:p w:rsidR="00761EDD" w:rsidRPr="00761EDD" w:rsidRDefault="00761EDD" w:rsidP="00DC3328">
      <w:pPr>
        <w:spacing w:after="0" w:line="240" w:lineRule="auto"/>
        <w:ind w:firstLine="709"/>
        <w:jc w:val="both"/>
        <w:rPr>
          <w:rFonts w:ascii="Times New Roman" w:hAnsi="Times New Roman" w:cs="Times New Roman"/>
          <w:sz w:val="28"/>
          <w:szCs w:val="28"/>
        </w:rPr>
      </w:pPr>
      <w:r w:rsidRPr="00761EDD">
        <w:rPr>
          <w:rFonts w:ascii="Times New Roman" w:hAnsi="Times New Roman" w:cs="Times New Roman"/>
          <w:sz w:val="28"/>
          <w:szCs w:val="28"/>
        </w:rPr>
        <w:t xml:space="preserve">В начале изучения новой темы на уроках русской литературы использую приём «Загадка». </w:t>
      </w:r>
      <w:r w:rsidR="00F24C14">
        <w:rPr>
          <w:rFonts w:ascii="Times New Roman" w:hAnsi="Times New Roman" w:cs="Times New Roman"/>
          <w:sz w:val="28"/>
          <w:szCs w:val="28"/>
        </w:rPr>
        <w:t>Этот приём</w:t>
      </w:r>
      <w:r w:rsidRPr="00761EDD">
        <w:rPr>
          <w:rFonts w:ascii="Times New Roman" w:hAnsi="Times New Roman" w:cs="Times New Roman"/>
          <w:sz w:val="28"/>
          <w:szCs w:val="28"/>
        </w:rPr>
        <w:t xml:space="preserve"> помогает концентрации внимания, максимальному включению в работу всех учащихся. Учитель либо специально подготовленный ученик загадывают загадку об изучаемом произведении или авторе. Остальные должны догадаться</w:t>
      </w:r>
      <w:r w:rsidR="00F24C14">
        <w:rPr>
          <w:rFonts w:ascii="Times New Roman" w:hAnsi="Times New Roman" w:cs="Times New Roman"/>
          <w:sz w:val="28"/>
          <w:szCs w:val="28"/>
        </w:rPr>
        <w:t>,</w:t>
      </w:r>
      <w:r w:rsidRPr="00761EDD">
        <w:rPr>
          <w:rFonts w:ascii="Times New Roman" w:hAnsi="Times New Roman" w:cs="Times New Roman"/>
          <w:sz w:val="28"/>
          <w:szCs w:val="28"/>
        </w:rPr>
        <w:t xml:space="preserve"> кто автор произведения или его название [3,</w:t>
      </w:r>
      <w:r w:rsidR="00F24C14">
        <w:rPr>
          <w:rFonts w:ascii="Times New Roman" w:hAnsi="Times New Roman" w:cs="Times New Roman"/>
          <w:sz w:val="28"/>
          <w:szCs w:val="28"/>
        </w:rPr>
        <w:t xml:space="preserve"> </w:t>
      </w:r>
      <w:r w:rsidRPr="00761EDD">
        <w:rPr>
          <w:rFonts w:ascii="Times New Roman" w:hAnsi="Times New Roman" w:cs="Times New Roman"/>
          <w:sz w:val="28"/>
          <w:szCs w:val="28"/>
        </w:rPr>
        <w:t>с. 24]</w:t>
      </w:r>
      <w:r w:rsidR="00F24C14">
        <w:rPr>
          <w:rFonts w:ascii="Times New Roman" w:hAnsi="Times New Roman" w:cs="Times New Roman"/>
          <w:sz w:val="28"/>
          <w:szCs w:val="28"/>
        </w:rPr>
        <w:t>.</w:t>
      </w:r>
    </w:p>
    <w:p w:rsidR="00761EDD" w:rsidRPr="00761EDD" w:rsidRDefault="00F24C14" w:rsidP="00DC3328">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Н</w:t>
      </w:r>
      <w:r w:rsidR="00761EDD" w:rsidRPr="00761EDD">
        <w:rPr>
          <w:rFonts w:ascii="Times New Roman" w:hAnsi="Times New Roman" w:cs="Times New Roman"/>
          <w:sz w:val="28"/>
          <w:szCs w:val="28"/>
        </w:rPr>
        <w:t>апример, на уроке изучени</w:t>
      </w:r>
      <w:r>
        <w:rPr>
          <w:rFonts w:ascii="Times New Roman" w:hAnsi="Times New Roman" w:cs="Times New Roman"/>
          <w:sz w:val="28"/>
          <w:szCs w:val="28"/>
        </w:rPr>
        <w:t>я</w:t>
      </w:r>
      <w:r w:rsidR="00761EDD" w:rsidRPr="00761EDD">
        <w:rPr>
          <w:rFonts w:ascii="Times New Roman" w:hAnsi="Times New Roman" w:cs="Times New Roman"/>
          <w:sz w:val="28"/>
          <w:szCs w:val="28"/>
        </w:rPr>
        <w:t xml:space="preserve"> сказки Х. К. Андерсена «Штопальная игла» была загадка об авторе: «Сегодня мы будем изучать авторскую сказку. Её написал знаменитый датский сказочник. Он родился в бедной семье башмачника Ханса и прачки Анны </w:t>
      </w:r>
      <w:r w:rsidR="00761EDD" w:rsidRPr="00A50E03">
        <w:rPr>
          <w:rFonts w:ascii="Times New Roman" w:hAnsi="Times New Roman" w:cs="Times New Roman"/>
          <w:sz w:val="28"/>
          <w:szCs w:val="28"/>
        </w:rPr>
        <w:t>Мари.</w:t>
      </w:r>
      <w:r w:rsidR="00761EDD" w:rsidRPr="00761EDD">
        <w:rPr>
          <w:rFonts w:ascii="Times New Roman" w:hAnsi="Times New Roman" w:cs="Times New Roman"/>
          <w:sz w:val="28"/>
          <w:szCs w:val="28"/>
        </w:rPr>
        <w:t xml:space="preserve"> С раннего детства мальчик с большими голубыми глазами был </w:t>
      </w:r>
      <w:r w:rsidR="00A50E03" w:rsidRPr="00761EDD">
        <w:rPr>
          <w:rFonts w:ascii="Times New Roman" w:hAnsi="Times New Roman" w:cs="Times New Roman"/>
          <w:sz w:val="28"/>
          <w:szCs w:val="28"/>
        </w:rPr>
        <w:t>замкнут,</w:t>
      </w:r>
      <w:r w:rsidR="00761EDD" w:rsidRPr="00761EDD">
        <w:rPr>
          <w:rFonts w:ascii="Times New Roman" w:hAnsi="Times New Roman" w:cs="Times New Roman"/>
          <w:sz w:val="28"/>
          <w:szCs w:val="28"/>
        </w:rPr>
        <w:t xml:space="preserve"> и любил играть в кукольный театр»</w:t>
      </w:r>
      <w:r w:rsidR="00761EDD" w:rsidRPr="00761EDD">
        <w:rPr>
          <w:rFonts w:ascii="Times New Roman" w:hAnsi="Times New Roman" w:cs="Times New Roman"/>
          <w:sz w:val="28"/>
          <w:szCs w:val="28"/>
          <w:lang w:val="be-BY"/>
        </w:rPr>
        <w:t xml:space="preserve">. </w:t>
      </w:r>
      <w:r w:rsidR="00761EDD" w:rsidRPr="00F24C14">
        <w:rPr>
          <w:rFonts w:ascii="Times New Roman" w:hAnsi="Times New Roman" w:cs="Times New Roman"/>
          <w:sz w:val="28"/>
          <w:szCs w:val="28"/>
          <w:lang w:val="be-BY"/>
        </w:rPr>
        <w:t>Но загадку об авторе уместно загадыва</w:t>
      </w:r>
      <w:r>
        <w:rPr>
          <w:rFonts w:ascii="Times New Roman" w:hAnsi="Times New Roman" w:cs="Times New Roman"/>
          <w:sz w:val="28"/>
          <w:szCs w:val="28"/>
          <w:lang w:val="be-BY"/>
        </w:rPr>
        <w:t>ть</w:t>
      </w:r>
      <w:r w:rsidR="00761EDD" w:rsidRPr="00761EDD">
        <w:rPr>
          <w:rFonts w:ascii="Times New Roman" w:hAnsi="Times New Roman" w:cs="Times New Roman"/>
          <w:sz w:val="28"/>
          <w:szCs w:val="28"/>
          <w:lang w:val="be-BY"/>
        </w:rPr>
        <w:t>, если произведения этого автора уже изучались ранее и учащиеся владеют биографическими сведениями об авторе.</w:t>
      </w:r>
    </w:p>
    <w:p w:rsidR="00761EDD" w:rsidRPr="00761EDD" w:rsidRDefault="00761EDD" w:rsidP="00DC3328">
      <w:pPr>
        <w:spacing w:after="0" w:line="240" w:lineRule="auto"/>
        <w:ind w:firstLine="709"/>
        <w:jc w:val="both"/>
        <w:rPr>
          <w:rFonts w:ascii="Times New Roman" w:hAnsi="Times New Roman" w:cs="Times New Roman"/>
          <w:sz w:val="28"/>
          <w:szCs w:val="28"/>
        </w:rPr>
      </w:pPr>
      <w:r w:rsidRPr="00761EDD">
        <w:rPr>
          <w:rFonts w:ascii="Times New Roman" w:hAnsi="Times New Roman" w:cs="Times New Roman"/>
          <w:sz w:val="28"/>
          <w:szCs w:val="28"/>
        </w:rPr>
        <w:t>При изучении легенд была загадка о жанре произведения: «Это один из древнейших жанров фольклора. Это устный народный рассказ, в основе которого чудесное событие или образ». При изучении былин: «Это древний жанр русского фольклора, повествовательная песня о героях и богатырях».</w:t>
      </w:r>
    </w:p>
    <w:p w:rsidR="00761EDD" w:rsidRPr="00761EDD" w:rsidRDefault="00761EDD" w:rsidP="00DC3328">
      <w:pPr>
        <w:pStyle w:val="a3"/>
        <w:spacing w:after="0" w:line="240" w:lineRule="auto"/>
        <w:ind w:left="0" w:firstLine="709"/>
        <w:jc w:val="both"/>
        <w:rPr>
          <w:rFonts w:ascii="Times New Roman" w:hAnsi="Times New Roman" w:cs="Times New Roman"/>
          <w:sz w:val="28"/>
          <w:szCs w:val="28"/>
        </w:rPr>
      </w:pPr>
      <w:r w:rsidRPr="00761EDD">
        <w:rPr>
          <w:rFonts w:ascii="Times New Roman" w:hAnsi="Times New Roman" w:cs="Times New Roman"/>
          <w:sz w:val="28"/>
          <w:szCs w:val="28"/>
        </w:rPr>
        <w:t>После приёма «Загадка» часто употребляю приём «Ассоциация».</w:t>
      </w:r>
      <w:r w:rsidRPr="00761EDD">
        <w:rPr>
          <w:rFonts w:ascii="Times New Roman" w:hAnsi="Times New Roman" w:cs="Times New Roman"/>
          <w:i/>
          <w:sz w:val="28"/>
          <w:szCs w:val="28"/>
        </w:rPr>
        <w:t xml:space="preserve"> </w:t>
      </w:r>
      <w:r w:rsidRPr="00761EDD">
        <w:rPr>
          <w:rFonts w:ascii="Times New Roman" w:hAnsi="Times New Roman" w:cs="Times New Roman"/>
          <w:sz w:val="28"/>
          <w:szCs w:val="28"/>
        </w:rPr>
        <w:t>Он даёт возможность развивать воображение, интуицию. Учащиеся делятся ассоциациями, которые вызывает у них название произведения</w:t>
      </w:r>
      <w:r w:rsidR="00F24C14">
        <w:rPr>
          <w:rFonts w:ascii="Times New Roman" w:hAnsi="Times New Roman" w:cs="Times New Roman"/>
          <w:sz w:val="28"/>
          <w:szCs w:val="28"/>
        </w:rPr>
        <w:t>, р</w:t>
      </w:r>
      <w:r w:rsidRPr="00761EDD">
        <w:rPr>
          <w:rFonts w:ascii="Times New Roman" w:hAnsi="Times New Roman" w:cs="Times New Roman"/>
          <w:sz w:val="28"/>
          <w:szCs w:val="28"/>
        </w:rPr>
        <w:t>ассуждают, какие будут описаны события</w:t>
      </w:r>
      <w:r w:rsidR="000643F1">
        <w:rPr>
          <w:rFonts w:ascii="Times New Roman" w:hAnsi="Times New Roman" w:cs="Times New Roman"/>
          <w:sz w:val="28"/>
          <w:szCs w:val="28"/>
        </w:rPr>
        <w:t>,</w:t>
      </w:r>
      <w:r w:rsidRPr="00761EDD">
        <w:rPr>
          <w:rFonts w:ascii="Times New Roman" w:hAnsi="Times New Roman" w:cs="Times New Roman"/>
          <w:sz w:val="28"/>
          <w:szCs w:val="28"/>
        </w:rPr>
        <w:t xml:space="preserve"> и как будет развиваться действие. Затем плавно перехожу к приёму «Дерево предсказаний» [3, с. 34]</w:t>
      </w:r>
      <w:r w:rsidR="00E11680">
        <w:rPr>
          <w:rFonts w:ascii="Times New Roman" w:hAnsi="Times New Roman" w:cs="Times New Roman"/>
          <w:sz w:val="28"/>
          <w:szCs w:val="28"/>
        </w:rPr>
        <w:t>.</w:t>
      </w:r>
    </w:p>
    <w:p w:rsidR="00761EDD" w:rsidRPr="00761EDD" w:rsidRDefault="00761EDD" w:rsidP="00DC3328">
      <w:pPr>
        <w:pStyle w:val="a3"/>
        <w:spacing w:after="0" w:line="240" w:lineRule="auto"/>
        <w:ind w:left="0" w:firstLine="709"/>
        <w:jc w:val="both"/>
        <w:rPr>
          <w:rFonts w:ascii="Times New Roman" w:hAnsi="Times New Roman" w:cs="Times New Roman"/>
          <w:sz w:val="28"/>
          <w:szCs w:val="28"/>
        </w:rPr>
      </w:pPr>
      <w:r w:rsidRPr="00761EDD">
        <w:rPr>
          <w:rFonts w:ascii="Times New Roman" w:hAnsi="Times New Roman" w:cs="Times New Roman"/>
          <w:sz w:val="28"/>
          <w:szCs w:val="28"/>
        </w:rPr>
        <w:t>Приём «Дерево предсказаний» использую на всех этапах урока. По определённой теме (это ствол) учащиеся высказывают предположения «возможно», «вероятно» (это ветви). Но каждое высказывание подкрепляется аргументом (это листья). Наблюдаем за развитием событий (это цветы) и делаем выводы для себя (это плоды).</w:t>
      </w:r>
    </w:p>
    <w:p w:rsidR="00761EDD" w:rsidRPr="00761EDD" w:rsidRDefault="00761EDD" w:rsidP="00761EDD">
      <w:pPr>
        <w:pStyle w:val="a3"/>
        <w:spacing w:line="240" w:lineRule="auto"/>
        <w:ind w:left="49" w:firstLine="659"/>
        <w:rPr>
          <w:rFonts w:ascii="Times New Roman" w:hAnsi="Times New Roman" w:cs="Times New Roman"/>
          <w:sz w:val="28"/>
          <w:szCs w:val="28"/>
        </w:rPr>
      </w:pPr>
      <w:r w:rsidRPr="00761EDD">
        <w:rPr>
          <w:rFonts w:ascii="Times New Roman" w:hAnsi="Times New Roman" w:cs="Times New Roman"/>
          <w:sz w:val="28"/>
          <w:szCs w:val="28"/>
        </w:rPr>
        <w:t>Также в ходе работы над текстом учащиеся могут отвечать на вопросы:</w:t>
      </w:r>
    </w:p>
    <w:p w:rsidR="00761EDD" w:rsidRPr="00E11680" w:rsidRDefault="00761EDD" w:rsidP="00E11680">
      <w:pPr>
        <w:pStyle w:val="a3"/>
        <w:numPr>
          <w:ilvl w:val="0"/>
          <w:numId w:val="3"/>
        </w:numPr>
        <w:spacing w:line="240" w:lineRule="auto"/>
        <w:rPr>
          <w:rFonts w:ascii="Times New Roman" w:hAnsi="Times New Roman" w:cs="Times New Roman"/>
          <w:sz w:val="28"/>
          <w:szCs w:val="28"/>
        </w:rPr>
      </w:pPr>
      <w:r w:rsidRPr="00E11680">
        <w:rPr>
          <w:rFonts w:ascii="Times New Roman" w:hAnsi="Times New Roman" w:cs="Times New Roman"/>
          <w:sz w:val="28"/>
          <w:szCs w:val="28"/>
        </w:rPr>
        <w:t>Что будет дальше? (</w:t>
      </w:r>
      <w:r w:rsidR="00E11680">
        <w:rPr>
          <w:rFonts w:ascii="Times New Roman" w:hAnsi="Times New Roman" w:cs="Times New Roman"/>
          <w:sz w:val="28"/>
          <w:szCs w:val="28"/>
        </w:rPr>
        <w:t>Ц</w:t>
      </w:r>
      <w:r w:rsidRPr="00E11680">
        <w:rPr>
          <w:rFonts w:ascii="Times New Roman" w:hAnsi="Times New Roman" w:cs="Times New Roman"/>
          <w:sz w:val="28"/>
          <w:szCs w:val="28"/>
        </w:rPr>
        <w:t>веты, листья</w:t>
      </w:r>
      <w:r w:rsidR="00E11680">
        <w:rPr>
          <w:rFonts w:ascii="Times New Roman" w:hAnsi="Times New Roman" w:cs="Times New Roman"/>
          <w:sz w:val="28"/>
          <w:szCs w:val="28"/>
        </w:rPr>
        <w:t>.</w:t>
      </w:r>
      <w:r w:rsidRPr="00E11680">
        <w:rPr>
          <w:rFonts w:ascii="Times New Roman" w:hAnsi="Times New Roman" w:cs="Times New Roman"/>
          <w:sz w:val="28"/>
          <w:szCs w:val="28"/>
        </w:rPr>
        <w:t>)</w:t>
      </w:r>
    </w:p>
    <w:p w:rsidR="00761EDD" w:rsidRPr="00E11680" w:rsidRDefault="00761EDD" w:rsidP="00E11680">
      <w:pPr>
        <w:pStyle w:val="a3"/>
        <w:numPr>
          <w:ilvl w:val="0"/>
          <w:numId w:val="3"/>
        </w:numPr>
        <w:spacing w:line="240" w:lineRule="auto"/>
        <w:rPr>
          <w:rFonts w:ascii="Times New Roman" w:hAnsi="Times New Roman" w:cs="Times New Roman"/>
          <w:sz w:val="28"/>
          <w:szCs w:val="28"/>
        </w:rPr>
      </w:pPr>
      <w:r w:rsidRPr="00E11680">
        <w:rPr>
          <w:rFonts w:ascii="Times New Roman" w:hAnsi="Times New Roman" w:cs="Times New Roman"/>
          <w:sz w:val="28"/>
          <w:szCs w:val="28"/>
        </w:rPr>
        <w:t>Как будут развиваться события после финала? (</w:t>
      </w:r>
      <w:r w:rsidR="00E11680">
        <w:rPr>
          <w:rFonts w:ascii="Times New Roman" w:hAnsi="Times New Roman" w:cs="Times New Roman"/>
          <w:sz w:val="28"/>
          <w:szCs w:val="28"/>
        </w:rPr>
        <w:t>Ц</w:t>
      </w:r>
      <w:r w:rsidRPr="00E11680">
        <w:rPr>
          <w:rFonts w:ascii="Times New Roman" w:hAnsi="Times New Roman" w:cs="Times New Roman"/>
          <w:sz w:val="28"/>
          <w:szCs w:val="28"/>
        </w:rPr>
        <w:t>веты, листья)</w:t>
      </w:r>
      <w:r w:rsidR="00E11680">
        <w:rPr>
          <w:rFonts w:ascii="Times New Roman" w:hAnsi="Times New Roman" w:cs="Times New Roman"/>
          <w:sz w:val="28"/>
          <w:szCs w:val="28"/>
        </w:rPr>
        <w:t>.</w:t>
      </w:r>
    </w:p>
    <w:p w:rsidR="00761EDD" w:rsidRPr="00E11680" w:rsidRDefault="00761EDD" w:rsidP="00E11680">
      <w:pPr>
        <w:pStyle w:val="a3"/>
        <w:numPr>
          <w:ilvl w:val="0"/>
          <w:numId w:val="3"/>
        </w:numPr>
        <w:spacing w:line="240" w:lineRule="auto"/>
        <w:rPr>
          <w:rFonts w:ascii="Times New Roman" w:hAnsi="Times New Roman" w:cs="Times New Roman"/>
          <w:sz w:val="28"/>
          <w:szCs w:val="28"/>
        </w:rPr>
      </w:pPr>
      <w:r w:rsidRPr="00E11680">
        <w:rPr>
          <w:rFonts w:ascii="Times New Roman" w:hAnsi="Times New Roman" w:cs="Times New Roman"/>
          <w:sz w:val="28"/>
          <w:szCs w:val="28"/>
        </w:rPr>
        <w:t>Чем закончится рассказ? (</w:t>
      </w:r>
      <w:r w:rsidR="00E11680">
        <w:rPr>
          <w:rFonts w:ascii="Times New Roman" w:hAnsi="Times New Roman" w:cs="Times New Roman"/>
          <w:sz w:val="28"/>
          <w:szCs w:val="28"/>
        </w:rPr>
        <w:t>Ц</w:t>
      </w:r>
      <w:r w:rsidRPr="00E11680">
        <w:rPr>
          <w:rFonts w:ascii="Times New Roman" w:hAnsi="Times New Roman" w:cs="Times New Roman"/>
          <w:sz w:val="28"/>
          <w:szCs w:val="28"/>
        </w:rPr>
        <w:t>веты, листья)</w:t>
      </w:r>
      <w:r w:rsidR="00E11680">
        <w:rPr>
          <w:rFonts w:ascii="Times New Roman" w:hAnsi="Times New Roman" w:cs="Times New Roman"/>
          <w:sz w:val="28"/>
          <w:szCs w:val="28"/>
        </w:rPr>
        <w:t>.</w:t>
      </w:r>
    </w:p>
    <w:p w:rsidR="00761EDD" w:rsidRPr="00E11680" w:rsidRDefault="00761EDD" w:rsidP="00E11680">
      <w:pPr>
        <w:pStyle w:val="a3"/>
        <w:numPr>
          <w:ilvl w:val="0"/>
          <w:numId w:val="3"/>
        </w:numPr>
        <w:spacing w:line="240" w:lineRule="auto"/>
        <w:rPr>
          <w:rFonts w:ascii="Times New Roman" w:hAnsi="Times New Roman" w:cs="Times New Roman"/>
          <w:sz w:val="28"/>
          <w:szCs w:val="28"/>
        </w:rPr>
      </w:pPr>
      <w:r w:rsidRPr="00E11680">
        <w:rPr>
          <w:rFonts w:ascii="Times New Roman" w:hAnsi="Times New Roman" w:cs="Times New Roman"/>
          <w:sz w:val="28"/>
          <w:szCs w:val="28"/>
        </w:rPr>
        <w:t>Выводы</w:t>
      </w:r>
      <w:r w:rsidR="00E11680">
        <w:rPr>
          <w:rFonts w:ascii="Times New Roman" w:hAnsi="Times New Roman" w:cs="Times New Roman"/>
          <w:sz w:val="28"/>
          <w:szCs w:val="28"/>
        </w:rPr>
        <w:t>.</w:t>
      </w:r>
      <w:r w:rsidRPr="00E11680">
        <w:rPr>
          <w:rFonts w:ascii="Times New Roman" w:hAnsi="Times New Roman" w:cs="Times New Roman"/>
          <w:sz w:val="28"/>
          <w:szCs w:val="28"/>
        </w:rPr>
        <w:t xml:space="preserve"> (</w:t>
      </w:r>
      <w:r w:rsidR="00E11680">
        <w:rPr>
          <w:rFonts w:ascii="Times New Roman" w:hAnsi="Times New Roman" w:cs="Times New Roman"/>
          <w:sz w:val="28"/>
          <w:szCs w:val="28"/>
        </w:rPr>
        <w:t>П</w:t>
      </w:r>
      <w:r w:rsidRPr="00E11680">
        <w:rPr>
          <w:rFonts w:ascii="Times New Roman" w:hAnsi="Times New Roman" w:cs="Times New Roman"/>
          <w:sz w:val="28"/>
          <w:szCs w:val="28"/>
        </w:rPr>
        <w:t>лод)</w:t>
      </w:r>
      <w:r w:rsidR="00E11680">
        <w:rPr>
          <w:rFonts w:ascii="Times New Roman" w:hAnsi="Times New Roman" w:cs="Times New Roman"/>
          <w:sz w:val="28"/>
          <w:szCs w:val="28"/>
        </w:rPr>
        <w:t>.</w:t>
      </w:r>
    </w:p>
    <w:p w:rsidR="00761EDD" w:rsidRPr="00E11680" w:rsidRDefault="00761EDD" w:rsidP="00E11680">
      <w:pPr>
        <w:pStyle w:val="a3"/>
        <w:numPr>
          <w:ilvl w:val="0"/>
          <w:numId w:val="3"/>
        </w:numPr>
        <w:spacing w:line="240" w:lineRule="auto"/>
        <w:rPr>
          <w:rFonts w:ascii="Times New Roman" w:hAnsi="Times New Roman" w:cs="Times New Roman"/>
          <w:sz w:val="28"/>
          <w:szCs w:val="28"/>
        </w:rPr>
      </w:pPr>
      <w:r w:rsidRPr="00E11680">
        <w:rPr>
          <w:rFonts w:ascii="Times New Roman" w:hAnsi="Times New Roman" w:cs="Times New Roman"/>
          <w:sz w:val="28"/>
          <w:szCs w:val="28"/>
        </w:rPr>
        <w:t>Творческая работа</w:t>
      </w:r>
      <w:r w:rsidR="00E11680">
        <w:rPr>
          <w:rFonts w:ascii="Times New Roman" w:hAnsi="Times New Roman" w:cs="Times New Roman"/>
          <w:sz w:val="28"/>
          <w:szCs w:val="28"/>
        </w:rPr>
        <w:t xml:space="preserve">. </w:t>
      </w:r>
      <w:r w:rsidRPr="00E11680">
        <w:rPr>
          <w:rFonts w:ascii="Times New Roman" w:hAnsi="Times New Roman" w:cs="Times New Roman"/>
          <w:sz w:val="28"/>
          <w:szCs w:val="28"/>
        </w:rPr>
        <w:t>(</w:t>
      </w:r>
      <w:r w:rsidR="00E11680">
        <w:rPr>
          <w:rFonts w:ascii="Times New Roman" w:hAnsi="Times New Roman" w:cs="Times New Roman"/>
          <w:sz w:val="28"/>
          <w:szCs w:val="28"/>
        </w:rPr>
        <w:t>Б</w:t>
      </w:r>
      <w:r w:rsidRPr="00E11680">
        <w:rPr>
          <w:rFonts w:ascii="Times New Roman" w:hAnsi="Times New Roman" w:cs="Times New Roman"/>
          <w:sz w:val="28"/>
          <w:szCs w:val="28"/>
        </w:rPr>
        <w:t>абочки)</w:t>
      </w:r>
      <w:r w:rsidR="00E11680">
        <w:rPr>
          <w:rFonts w:ascii="Times New Roman" w:hAnsi="Times New Roman" w:cs="Times New Roman"/>
          <w:sz w:val="28"/>
          <w:szCs w:val="28"/>
        </w:rPr>
        <w:t>.</w:t>
      </w:r>
    </w:p>
    <w:p w:rsidR="00761EDD" w:rsidRPr="00761EDD" w:rsidRDefault="00761EDD" w:rsidP="00E11680">
      <w:pPr>
        <w:pStyle w:val="a3"/>
        <w:spacing w:after="0" w:line="240" w:lineRule="auto"/>
        <w:ind w:left="0" w:firstLine="709"/>
        <w:jc w:val="both"/>
        <w:rPr>
          <w:rFonts w:ascii="Times New Roman" w:hAnsi="Times New Roman" w:cs="Times New Roman"/>
          <w:sz w:val="28"/>
          <w:szCs w:val="28"/>
        </w:rPr>
      </w:pPr>
      <w:r w:rsidRPr="00761EDD">
        <w:rPr>
          <w:rFonts w:ascii="Times New Roman" w:hAnsi="Times New Roman" w:cs="Times New Roman"/>
          <w:sz w:val="28"/>
          <w:szCs w:val="28"/>
        </w:rPr>
        <w:t>Так</w:t>
      </w:r>
      <w:r w:rsidR="00E11680">
        <w:rPr>
          <w:rFonts w:ascii="Times New Roman" w:hAnsi="Times New Roman" w:cs="Times New Roman"/>
          <w:sz w:val="28"/>
          <w:szCs w:val="28"/>
        </w:rPr>
        <w:t xml:space="preserve"> </w:t>
      </w:r>
      <w:r w:rsidRPr="00761EDD">
        <w:rPr>
          <w:rFonts w:ascii="Times New Roman" w:hAnsi="Times New Roman" w:cs="Times New Roman"/>
          <w:sz w:val="28"/>
          <w:szCs w:val="28"/>
        </w:rPr>
        <w:t>при работе над произведением Х. К. Андерсена «Штопальная игла» я делала несколько остановок</w:t>
      </w:r>
      <w:r w:rsidR="00E11680">
        <w:rPr>
          <w:rFonts w:ascii="Times New Roman" w:hAnsi="Times New Roman" w:cs="Times New Roman"/>
          <w:sz w:val="28"/>
          <w:szCs w:val="28"/>
        </w:rPr>
        <w:t>,</w:t>
      </w:r>
      <w:r w:rsidRPr="00761EDD">
        <w:rPr>
          <w:rFonts w:ascii="Times New Roman" w:hAnsi="Times New Roman" w:cs="Times New Roman"/>
          <w:sz w:val="28"/>
          <w:szCs w:val="28"/>
        </w:rPr>
        <w:t xml:space="preserve"> и учащиеся размышляли, что будет дальше, начиная свой ответ со слов: «Вероятно…», «Возможно…». В ходе размышлений</w:t>
      </w:r>
      <w:r w:rsidR="00E11680">
        <w:rPr>
          <w:rFonts w:ascii="Times New Roman" w:hAnsi="Times New Roman" w:cs="Times New Roman"/>
          <w:sz w:val="28"/>
          <w:szCs w:val="28"/>
        </w:rPr>
        <w:t xml:space="preserve"> о том</w:t>
      </w:r>
      <w:r w:rsidRPr="00761EDD">
        <w:rPr>
          <w:rFonts w:ascii="Times New Roman" w:hAnsi="Times New Roman" w:cs="Times New Roman"/>
          <w:sz w:val="28"/>
          <w:szCs w:val="28"/>
        </w:rPr>
        <w:t>, как будут развиваться события после того</w:t>
      </w:r>
      <w:r w:rsidR="00E11680">
        <w:rPr>
          <w:rFonts w:ascii="Times New Roman" w:hAnsi="Times New Roman" w:cs="Times New Roman"/>
          <w:sz w:val="28"/>
          <w:szCs w:val="28"/>
        </w:rPr>
        <w:t>,</w:t>
      </w:r>
      <w:r w:rsidRPr="00761EDD">
        <w:rPr>
          <w:rFonts w:ascii="Times New Roman" w:hAnsi="Times New Roman" w:cs="Times New Roman"/>
          <w:sz w:val="28"/>
          <w:szCs w:val="28"/>
        </w:rPr>
        <w:t xml:space="preserve"> как игла очутилась в канаве, учащиеся уже учитывали основные черты характера иглы: «Вероятно, Штопальная игла и в канаве будет чувствовать себя самой важной, потому что до этого никакие ситуации не повлияли на её самомнение». После услышанных аргументов предлагается повесить на дерево цветок и плод</w:t>
      </w:r>
      <w:r w:rsidR="00E11680">
        <w:rPr>
          <w:rFonts w:ascii="Times New Roman" w:hAnsi="Times New Roman" w:cs="Times New Roman"/>
          <w:sz w:val="28"/>
          <w:szCs w:val="28"/>
        </w:rPr>
        <w:t>, и</w:t>
      </w:r>
      <w:r w:rsidRPr="00761EDD">
        <w:rPr>
          <w:rFonts w:ascii="Times New Roman" w:hAnsi="Times New Roman" w:cs="Times New Roman"/>
          <w:sz w:val="28"/>
          <w:szCs w:val="28"/>
        </w:rPr>
        <w:t xml:space="preserve"> после каждой остановки дерево «одевается». </w:t>
      </w:r>
    </w:p>
    <w:p w:rsidR="00761EDD" w:rsidRPr="00761EDD" w:rsidRDefault="00761EDD" w:rsidP="00E11680">
      <w:pPr>
        <w:pStyle w:val="a3"/>
        <w:spacing w:after="0" w:line="240" w:lineRule="auto"/>
        <w:ind w:left="0" w:firstLine="709"/>
        <w:jc w:val="both"/>
        <w:rPr>
          <w:rFonts w:ascii="Times New Roman" w:eastAsia="Times New Roman" w:hAnsi="Times New Roman" w:cs="Times New Roman"/>
          <w:color w:val="000000"/>
          <w:sz w:val="28"/>
          <w:szCs w:val="28"/>
          <w:lang w:eastAsia="ru-RU"/>
        </w:rPr>
      </w:pPr>
      <w:r w:rsidRPr="00CA6B64">
        <w:rPr>
          <w:rFonts w:ascii="Times New Roman" w:eastAsia="Times New Roman" w:hAnsi="Times New Roman" w:cs="Times New Roman"/>
          <w:sz w:val="28"/>
          <w:szCs w:val="28"/>
          <w:lang w:eastAsia="ru-RU"/>
        </w:rPr>
        <w:lastRenderedPageBreak/>
        <w:t xml:space="preserve">После проведения подробного анализа произведения учащиеся выполняют различные творческие задания. </w:t>
      </w:r>
      <w:r w:rsidR="00CA6B64" w:rsidRPr="00CA6B64">
        <w:rPr>
          <w:rFonts w:ascii="Times New Roman" w:eastAsia="Times New Roman" w:hAnsi="Times New Roman" w:cs="Times New Roman"/>
          <w:sz w:val="28"/>
          <w:szCs w:val="28"/>
          <w:lang w:eastAsia="ru-RU"/>
        </w:rPr>
        <w:t>Я решила дополнить приём «Дерево предсказаний» бабочками.</w:t>
      </w:r>
      <w:r w:rsidR="00CA6B64">
        <w:rPr>
          <w:rFonts w:ascii="Times New Roman" w:eastAsia="Times New Roman" w:hAnsi="Times New Roman" w:cs="Times New Roman"/>
          <w:color w:val="FF0000"/>
          <w:sz w:val="28"/>
          <w:szCs w:val="28"/>
          <w:lang w:eastAsia="ru-RU"/>
        </w:rPr>
        <w:t xml:space="preserve"> </w:t>
      </w:r>
      <w:r w:rsidRPr="00761EDD">
        <w:rPr>
          <w:rFonts w:ascii="Times New Roman" w:eastAsia="Times New Roman" w:hAnsi="Times New Roman" w:cs="Times New Roman"/>
          <w:color w:val="000000"/>
          <w:sz w:val="28"/>
          <w:szCs w:val="28"/>
          <w:lang w:eastAsia="ru-RU"/>
        </w:rPr>
        <w:t>Мир бабочек многообразен, поэтому каждое творческое задания отображает определённый вид бабочки. Для удобства в работе я сделала таблицу:</w:t>
      </w:r>
    </w:p>
    <w:tbl>
      <w:tblPr>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3491"/>
        <w:gridCol w:w="3017"/>
        <w:gridCol w:w="3246"/>
      </w:tblGrid>
      <w:tr w:rsidR="00761EDD" w:rsidRPr="00761EDD" w:rsidTr="00E11680">
        <w:trPr>
          <w:trHeight w:val="2070"/>
        </w:trPr>
        <w:tc>
          <w:tcPr>
            <w:tcW w:w="3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1EDD" w:rsidRPr="00761EDD" w:rsidRDefault="00761EDD" w:rsidP="00E11680">
            <w:pPr>
              <w:spacing w:after="150" w:line="240" w:lineRule="auto"/>
              <w:jc w:val="center"/>
              <w:rPr>
                <w:rFonts w:ascii="Times New Roman" w:eastAsia="Times New Roman" w:hAnsi="Times New Roman" w:cs="Times New Roman"/>
                <w:color w:val="000000"/>
                <w:sz w:val="28"/>
                <w:szCs w:val="28"/>
                <w:lang w:eastAsia="ru-RU"/>
              </w:rPr>
            </w:pPr>
            <w:r w:rsidRPr="00761EDD">
              <w:rPr>
                <w:rFonts w:ascii="Times New Roman" w:eastAsia="Times New Roman" w:hAnsi="Times New Roman" w:cs="Times New Roman"/>
                <w:noProof/>
                <w:color w:val="000000"/>
                <w:sz w:val="28"/>
                <w:szCs w:val="28"/>
                <w:lang w:eastAsia="ru-RU"/>
              </w:rPr>
              <w:drawing>
                <wp:inline distT="0" distB="0" distL="0" distR="0">
                  <wp:extent cx="1562100" cy="1038225"/>
                  <wp:effectExtent l="19050" t="0" r="0" b="0"/>
                  <wp:docPr id="1" name="Рисунок 1" descr="https://fsd.multiurok.ru/html/2019/03/23/s_5c966671ca00e/112036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3/23/s_5c966671ca00e/1120363_1.jpeg"/>
                          <pic:cNvPicPr>
                            <a:picLocks noChangeAspect="1" noChangeArrowheads="1"/>
                          </pic:cNvPicPr>
                        </pic:nvPicPr>
                        <pic:blipFill>
                          <a:blip r:embed="rId8" cstate="print"/>
                          <a:srcRect/>
                          <a:stretch>
                            <a:fillRect/>
                          </a:stretch>
                        </pic:blipFill>
                        <pic:spPr bwMode="auto">
                          <a:xfrm>
                            <a:off x="0" y="0"/>
                            <a:ext cx="1562100" cy="1038225"/>
                          </a:xfrm>
                          <a:prstGeom prst="rect">
                            <a:avLst/>
                          </a:prstGeom>
                          <a:noFill/>
                          <a:ln w="9525">
                            <a:noFill/>
                            <a:miter lim="800000"/>
                            <a:headEnd/>
                            <a:tailEnd/>
                          </a:ln>
                        </pic:spPr>
                      </pic:pic>
                    </a:graphicData>
                  </a:graphic>
                </wp:inline>
              </w:drawing>
            </w:r>
          </w:p>
        </w:tc>
        <w:tc>
          <w:tcPr>
            <w:tcW w:w="30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1EDD" w:rsidRPr="00761EDD" w:rsidRDefault="00761EDD" w:rsidP="00E11680">
            <w:pPr>
              <w:spacing w:after="150" w:line="240" w:lineRule="auto"/>
              <w:jc w:val="center"/>
              <w:rPr>
                <w:rFonts w:ascii="Times New Roman" w:eastAsia="Times New Roman" w:hAnsi="Times New Roman" w:cs="Times New Roman"/>
                <w:color w:val="000000"/>
                <w:sz w:val="28"/>
                <w:szCs w:val="28"/>
                <w:lang w:eastAsia="ru-RU"/>
              </w:rPr>
            </w:pPr>
            <w:r w:rsidRPr="00761EDD">
              <w:rPr>
                <w:rFonts w:ascii="Times New Roman" w:eastAsia="Times New Roman" w:hAnsi="Times New Roman" w:cs="Times New Roman"/>
                <w:color w:val="000000"/>
                <w:sz w:val="28"/>
                <w:szCs w:val="28"/>
                <w:lang w:eastAsia="ru-RU"/>
              </w:rPr>
              <w:t>Махаон</w:t>
            </w:r>
          </w:p>
        </w:tc>
        <w:tc>
          <w:tcPr>
            <w:tcW w:w="3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1EDD" w:rsidRPr="00761EDD" w:rsidRDefault="00761EDD" w:rsidP="00E11680">
            <w:pPr>
              <w:spacing w:after="150" w:line="240" w:lineRule="auto"/>
              <w:jc w:val="center"/>
              <w:rPr>
                <w:rFonts w:ascii="Times New Roman" w:eastAsia="Times New Roman" w:hAnsi="Times New Roman" w:cs="Times New Roman"/>
                <w:color w:val="000000"/>
                <w:sz w:val="28"/>
                <w:szCs w:val="28"/>
                <w:lang w:eastAsia="ru-RU"/>
              </w:rPr>
            </w:pPr>
            <w:r w:rsidRPr="00761EDD">
              <w:rPr>
                <w:rFonts w:ascii="Times New Roman" w:eastAsia="Times New Roman" w:hAnsi="Times New Roman" w:cs="Times New Roman"/>
                <w:color w:val="000000"/>
                <w:sz w:val="28"/>
                <w:szCs w:val="28"/>
                <w:lang w:eastAsia="ru-RU"/>
              </w:rPr>
              <w:t>Продолжи сюжет</w:t>
            </w:r>
          </w:p>
        </w:tc>
      </w:tr>
      <w:tr w:rsidR="00761EDD" w:rsidRPr="00761EDD" w:rsidTr="00E11680">
        <w:tc>
          <w:tcPr>
            <w:tcW w:w="3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1EDD" w:rsidRPr="00761EDD" w:rsidRDefault="00761EDD" w:rsidP="00E11680">
            <w:pPr>
              <w:spacing w:after="150" w:line="240" w:lineRule="auto"/>
              <w:jc w:val="center"/>
              <w:rPr>
                <w:rFonts w:ascii="Times New Roman" w:eastAsia="Times New Roman" w:hAnsi="Times New Roman" w:cs="Times New Roman"/>
                <w:color w:val="000000"/>
                <w:sz w:val="28"/>
                <w:szCs w:val="28"/>
                <w:lang w:eastAsia="ru-RU"/>
              </w:rPr>
            </w:pPr>
            <w:r w:rsidRPr="00761EDD">
              <w:rPr>
                <w:rFonts w:ascii="Times New Roman" w:eastAsia="Times New Roman" w:hAnsi="Times New Roman" w:cs="Times New Roman"/>
                <w:noProof/>
                <w:color w:val="000000"/>
                <w:sz w:val="28"/>
                <w:szCs w:val="28"/>
                <w:lang w:eastAsia="ru-RU"/>
              </w:rPr>
              <w:drawing>
                <wp:inline distT="0" distB="0" distL="0" distR="0">
                  <wp:extent cx="1684050" cy="1038225"/>
                  <wp:effectExtent l="0" t="0" r="0" b="0"/>
                  <wp:docPr id="2" name="Рисунок 2" descr="https://fsd.multiurok.ru/html/2019/03/23/s_5c966671ca00e/1120363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3/23/s_5c966671ca00e/1120363_2.jpeg"/>
                          <pic:cNvPicPr>
                            <a:picLocks noChangeAspect="1" noChangeArrowheads="1"/>
                          </pic:cNvPicPr>
                        </pic:nvPicPr>
                        <pic:blipFill>
                          <a:blip r:embed="rId9" cstate="print"/>
                          <a:srcRect/>
                          <a:stretch>
                            <a:fillRect/>
                          </a:stretch>
                        </pic:blipFill>
                        <pic:spPr bwMode="auto">
                          <a:xfrm>
                            <a:off x="0" y="0"/>
                            <a:ext cx="1685893" cy="1039361"/>
                          </a:xfrm>
                          <a:prstGeom prst="rect">
                            <a:avLst/>
                          </a:prstGeom>
                          <a:noFill/>
                          <a:ln w="9525">
                            <a:noFill/>
                            <a:miter lim="800000"/>
                            <a:headEnd/>
                            <a:tailEnd/>
                          </a:ln>
                        </pic:spPr>
                      </pic:pic>
                    </a:graphicData>
                  </a:graphic>
                </wp:inline>
              </w:drawing>
            </w:r>
          </w:p>
        </w:tc>
        <w:tc>
          <w:tcPr>
            <w:tcW w:w="30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1EDD" w:rsidRPr="00761EDD" w:rsidRDefault="00761EDD" w:rsidP="00E11680">
            <w:pPr>
              <w:spacing w:after="150" w:line="240" w:lineRule="auto"/>
              <w:jc w:val="center"/>
              <w:rPr>
                <w:rFonts w:ascii="Times New Roman" w:eastAsia="Times New Roman" w:hAnsi="Times New Roman" w:cs="Times New Roman"/>
                <w:color w:val="000000"/>
                <w:sz w:val="28"/>
                <w:szCs w:val="28"/>
                <w:lang w:eastAsia="ru-RU"/>
              </w:rPr>
            </w:pPr>
            <w:r w:rsidRPr="00761EDD">
              <w:rPr>
                <w:rFonts w:ascii="Times New Roman" w:eastAsia="Times New Roman" w:hAnsi="Times New Roman" w:cs="Times New Roman"/>
                <w:color w:val="000000"/>
                <w:sz w:val="28"/>
                <w:szCs w:val="28"/>
                <w:lang w:eastAsia="ru-RU"/>
              </w:rPr>
              <w:t>Адмирал</w:t>
            </w:r>
          </w:p>
        </w:tc>
        <w:tc>
          <w:tcPr>
            <w:tcW w:w="3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1EDD" w:rsidRPr="00761EDD" w:rsidRDefault="00761EDD" w:rsidP="00E11680">
            <w:pPr>
              <w:spacing w:after="150" w:line="240" w:lineRule="auto"/>
              <w:jc w:val="center"/>
              <w:rPr>
                <w:rFonts w:ascii="Times New Roman" w:eastAsia="Times New Roman" w:hAnsi="Times New Roman" w:cs="Times New Roman"/>
                <w:color w:val="000000"/>
                <w:sz w:val="28"/>
                <w:szCs w:val="28"/>
                <w:lang w:eastAsia="ru-RU"/>
              </w:rPr>
            </w:pPr>
            <w:r w:rsidRPr="00761EDD">
              <w:rPr>
                <w:rFonts w:ascii="Times New Roman" w:eastAsia="Times New Roman" w:hAnsi="Times New Roman" w:cs="Times New Roman"/>
                <w:color w:val="000000"/>
                <w:sz w:val="28"/>
                <w:szCs w:val="28"/>
                <w:lang w:eastAsia="ru-RU"/>
              </w:rPr>
              <w:t>Творческий пересказ</w:t>
            </w:r>
          </w:p>
        </w:tc>
      </w:tr>
      <w:tr w:rsidR="00761EDD" w:rsidRPr="00761EDD" w:rsidTr="00E11680">
        <w:trPr>
          <w:trHeight w:val="2252"/>
        </w:trPr>
        <w:tc>
          <w:tcPr>
            <w:tcW w:w="3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1EDD" w:rsidRPr="00761EDD" w:rsidRDefault="00761EDD" w:rsidP="00E11680">
            <w:pPr>
              <w:spacing w:after="150" w:line="240" w:lineRule="auto"/>
              <w:jc w:val="center"/>
              <w:rPr>
                <w:rFonts w:ascii="Times New Roman" w:eastAsia="Times New Roman" w:hAnsi="Times New Roman" w:cs="Times New Roman"/>
                <w:color w:val="000000"/>
                <w:sz w:val="28"/>
                <w:szCs w:val="28"/>
                <w:lang w:eastAsia="ru-RU"/>
              </w:rPr>
            </w:pPr>
            <w:r w:rsidRPr="00761EDD">
              <w:rPr>
                <w:rFonts w:ascii="Times New Roman" w:eastAsia="Times New Roman" w:hAnsi="Times New Roman" w:cs="Times New Roman"/>
                <w:noProof/>
                <w:color w:val="000000"/>
                <w:sz w:val="28"/>
                <w:szCs w:val="28"/>
                <w:lang w:eastAsia="ru-RU"/>
              </w:rPr>
              <w:drawing>
                <wp:inline distT="0" distB="0" distL="0" distR="0">
                  <wp:extent cx="1600200" cy="1200150"/>
                  <wp:effectExtent l="19050" t="0" r="0" b="0"/>
                  <wp:docPr id="3" name="Рисунок 3" descr="https://fsd.multiurok.ru/html/2019/03/23/s_5c966671ca00e/1120363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3/23/s_5c966671ca00e/1120363_3.jpeg"/>
                          <pic:cNvPicPr>
                            <a:picLocks noChangeAspect="1" noChangeArrowheads="1"/>
                          </pic:cNvPicPr>
                        </pic:nvPicPr>
                        <pic:blipFill>
                          <a:blip r:embed="rId10" cstate="print"/>
                          <a:srcRect/>
                          <a:stretch>
                            <a:fillRect/>
                          </a:stretch>
                        </pic:blipFill>
                        <pic:spPr bwMode="auto">
                          <a:xfrm>
                            <a:off x="0" y="0"/>
                            <a:ext cx="1600200" cy="1200150"/>
                          </a:xfrm>
                          <a:prstGeom prst="rect">
                            <a:avLst/>
                          </a:prstGeom>
                          <a:noFill/>
                          <a:ln w="9525">
                            <a:noFill/>
                            <a:miter lim="800000"/>
                            <a:headEnd/>
                            <a:tailEnd/>
                          </a:ln>
                        </pic:spPr>
                      </pic:pic>
                    </a:graphicData>
                  </a:graphic>
                </wp:inline>
              </w:drawing>
            </w:r>
          </w:p>
        </w:tc>
        <w:tc>
          <w:tcPr>
            <w:tcW w:w="30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1EDD" w:rsidRPr="00761EDD" w:rsidRDefault="00761EDD" w:rsidP="00E11680">
            <w:pPr>
              <w:spacing w:after="150" w:line="240" w:lineRule="auto"/>
              <w:jc w:val="center"/>
              <w:rPr>
                <w:rFonts w:ascii="Times New Roman" w:eastAsia="Times New Roman" w:hAnsi="Times New Roman" w:cs="Times New Roman"/>
                <w:color w:val="000000"/>
                <w:sz w:val="28"/>
                <w:szCs w:val="28"/>
                <w:lang w:eastAsia="ru-RU"/>
              </w:rPr>
            </w:pPr>
            <w:r w:rsidRPr="00761EDD">
              <w:rPr>
                <w:rFonts w:ascii="Times New Roman" w:eastAsia="Times New Roman" w:hAnsi="Times New Roman" w:cs="Times New Roman"/>
                <w:color w:val="000000"/>
                <w:sz w:val="28"/>
                <w:szCs w:val="28"/>
                <w:lang w:eastAsia="ru-RU"/>
              </w:rPr>
              <w:t>Павлиний глаз</w:t>
            </w:r>
          </w:p>
        </w:tc>
        <w:tc>
          <w:tcPr>
            <w:tcW w:w="3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1EDD" w:rsidRPr="00761EDD" w:rsidRDefault="00E11680" w:rsidP="00E11680">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761EDD" w:rsidRPr="00761EDD">
              <w:rPr>
                <w:rFonts w:ascii="Times New Roman" w:eastAsia="Times New Roman" w:hAnsi="Times New Roman" w:cs="Times New Roman"/>
                <w:color w:val="000000"/>
                <w:sz w:val="28"/>
                <w:szCs w:val="28"/>
                <w:lang w:eastAsia="ru-RU"/>
              </w:rPr>
              <w:t>раматизация</w:t>
            </w:r>
          </w:p>
        </w:tc>
      </w:tr>
      <w:tr w:rsidR="00761EDD" w:rsidRPr="00761EDD" w:rsidTr="00E11680">
        <w:trPr>
          <w:trHeight w:val="2181"/>
        </w:trPr>
        <w:tc>
          <w:tcPr>
            <w:tcW w:w="3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1EDD" w:rsidRPr="00761EDD" w:rsidRDefault="00761EDD" w:rsidP="00E11680">
            <w:pPr>
              <w:spacing w:after="150" w:line="240" w:lineRule="auto"/>
              <w:jc w:val="center"/>
              <w:rPr>
                <w:rFonts w:ascii="Times New Roman" w:eastAsia="Times New Roman" w:hAnsi="Times New Roman" w:cs="Times New Roman"/>
                <w:color w:val="000000"/>
                <w:sz w:val="28"/>
                <w:szCs w:val="28"/>
                <w:lang w:eastAsia="ru-RU"/>
              </w:rPr>
            </w:pPr>
            <w:r w:rsidRPr="00761EDD">
              <w:rPr>
                <w:rFonts w:ascii="Times New Roman" w:eastAsia="Times New Roman" w:hAnsi="Times New Roman" w:cs="Times New Roman"/>
                <w:noProof/>
                <w:color w:val="000000"/>
                <w:sz w:val="28"/>
                <w:szCs w:val="28"/>
                <w:lang w:eastAsia="ru-RU"/>
              </w:rPr>
              <w:drawing>
                <wp:inline distT="0" distB="0" distL="0" distR="0">
                  <wp:extent cx="1619250" cy="1057275"/>
                  <wp:effectExtent l="19050" t="0" r="0" b="0"/>
                  <wp:docPr id="4" name="Рисунок 4" descr="https://fsd.multiurok.ru/html/2019/03/23/s_5c966671ca00e/1120363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03/23/s_5c966671ca00e/1120363_4.jpeg"/>
                          <pic:cNvPicPr>
                            <a:picLocks noChangeAspect="1" noChangeArrowheads="1"/>
                          </pic:cNvPicPr>
                        </pic:nvPicPr>
                        <pic:blipFill>
                          <a:blip r:embed="rId11" cstate="print"/>
                          <a:srcRect/>
                          <a:stretch>
                            <a:fillRect/>
                          </a:stretch>
                        </pic:blipFill>
                        <pic:spPr bwMode="auto">
                          <a:xfrm>
                            <a:off x="0" y="0"/>
                            <a:ext cx="1619250" cy="1057275"/>
                          </a:xfrm>
                          <a:prstGeom prst="rect">
                            <a:avLst/>
                          </a:prstGeom>
                          <a:noFill/>
                          <a:ln w="9525">
                            <a:noFill/>
                            <a:miter lim="800000"/>
                            <a:headEnd/>
                            <a:tailEnd/>
                          </a:ln>
                        </pic:spPr>
                      </pic:pic>
                    </a:graphicData>
                  </a:graphic>
                </wp:inline>
              </w:drawing>
            </w:r>
          </w:p>
        </w:tc>
        <w:tc>
          <w:tcPr>
            <w:tcW w:w="30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1EDD" w:rsidRPr="00761EDD" w:rsidRDefault="00761EDD" w:rsidP="00E11680">
            <w:pPr>
              <w:spacing w:after="150" w:line="240" w:lineRule="auto"/>
              <w:jc w:val="center"/>
              <w:rPr>
                <w:rFonts w:ascii="Times New Roman" w:eastAsia="Times New Roman" w:hAnsi="Times New Roman" w:cs="Times New Roman"/>
                <w:color w:val="000000"/>
                <w:sz w:val="28"/>
                <w:szCs w:val="28"/>
                <w:lang w:eastAsia="ru-RU"/>
              </w:rPr>
            </w:pPr>
            <w:r w:rsidRPr="00761EDD">
              <w:rPr>
                <w:rFonts w:ascii="Times New Roman" w:eastAsia="Times New Roman" w:hAnsi="Times New Roman" w:cs="Times New Roman"/>
                <w:color w:val="000000"/>
                <w:sz w:val="28"/>
                <w:szCs w:val="28"/>
                <w:lang w:eastAsia="ru-RU"/>
              </w:rPr>
              <w:t>Лимонница</w:t>
            </w:r>
          </w:p>
        </w:tc>
        <w:tc>
          <w:tcPr>
            <w:tcW w:w="32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1EDD" w:rsidRPr="00761EDD" w:rsidRDefault="00E11680" w:rsidP="00E11680">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61EDD" w:rsidRPr="00761EDD">
              <w:rPr>
                <w:rFonts w:ascii="Times New Roman" w:eastAsia="Times New Roman" w:hAnsi="Times New Roman" w:cs="Times New Roman"/>
                <w:color w:val="000000"/>
                <w:sz w:val="28"/>
                <w:szCs w:val="28"/>
                <w:lang w:eastAsia="ru-RU"/>
              </w:rPr>
              <w:t>оставление сказочного объявления, телеграммы, афиши</w:t>
            </w:r>
          </w:p>
        </w:tc>
      </w:tr>
    </w:tbl>
    <w:p w:rsidR="00761EDD" w:rsidRPr="00761EDD" w:rsidRDefault="00761EDD" w:rsidP="00761EDD">
      <w:pPr>
        <w:pStyle w:val="a3"/>
        <w:spacing w:line="240" w:lineRule="auto"/>
        <w:ind w:left="0" w:firstLine="708"/>
        <w:jc w:val="both"/>
        <w:rPr>
          <w:rFonts w:ascii="Times New Roman" w:hAnsi="Times New Roman" w:cs="Times New Roman"/>
          <w:sz w:val="28"/>
          <w:szCs w:val="28"/>
        </w:rPr>
      </w:pPr>
      <w:r w:rsidRPr="00761EDD">
        <w:rPr>
          <w:rFonts w:ascii="Times New Roman" w:hAnsi="Times New Roman" w:cs="Times New Roman"/>
          <w:sz w:val="28"/>
          <w:szCs w:val="28"/>
        </w:rPr>
        <w:t>При характеристике действующих лиц использую приём «Уголки». Класс делится на две группы. Можно эту работу провести и в паре. Одна группа озвучивает положительные качества, другая называет отрицательные качества. Каждое высказывание учащиеся подтверждают словами из текста. В конце делаем вывод. Такой приём учит учащихся дискуссии, культуре общения</w:t>
      </w:r>
      <w:r w:rsidR="00CA6B64">
        <w:rPr>
          <w:rFonts w:ascii="Times New Roman" w:hAnsi="Times New Roman" w:cs="Times New Roman"/>
          <w:sz w:val="28"/>
          <w:szCs w:val="28"/>
        </w:rPr>
        <w:t>, формируется умение отстаивать свою точку зрения</w:t>
      </w:r>
      <w:r w:rsidRPr="00761EDD">
        <w:rPr>
          <w:rFonts w:ascii="Times New Roman" w:hAnsi="Times New Roman" w:cs="Times New Roman"/>
          <w:sz w:val="28"/>
          <w:szCs w:val="28"/>
        </w:rPr>
        <w:t>.</w:t>
      </w:r>
    </w:p>
    <w:p w:rsidR="00761EDD" w:rsidRPr="00761EDD" w:rsidRDefault="00F628E0" w:rsidP="00761EDD">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Например</w:t>
      </w:r>
      <w:r w:rsidR="00761EDD" w:rsidRPr="00761EDD">
        <w:rPr>
          <w:rFonts w:ascii="Times New Roman" w:hAnsi="Times New Roman" w:cs="Times New Roman"/>
          <w:sz w:val="28"/>
          <w:szCs w:val="28"/>
        </w:rPr>
        <w:t>, диалог при характеристике Штопальной иглы:</w:t>
      </w:r>
    </w:p>
    <w:tbl>
      <w:tblPr>
        <w:tblStyle w:val="a8"/>
        <w:tblW w:w="0" w:type="auto"/>
        <w:tblLook w:val="04A0" w:firstRow="1" w:lastRow="0" w:firstColumn="1" w:lastColumn="0" w:noHBand="0" w:noVBand="1"/>
      </w:tblPr>
      <w:tblGrid>
        <w:gridCol w:w="4785"/>
        <w:gridCol w:w="4786"/>
      </w:tblGrid>
      <w:tr w:rsidR="00761EDD" w:rsidRPr="00761EDD" w:rsidTr="00F628E0">
        <w:tc>
          <w:tcPr>
            <w:tcW w:w="4785" w:type="dxa"/>
            <w:vAlign w:val="center"/>
          </w:tcPr>
          <w:p w:rsidR="00761EDD" w:rsidRPr="00905181" w:rsidRDefault="00761EDD" w:rsidP="00F628E0">
            <w:pPr>
              <w:pStyle w:val="a3"/>
              <w:ind w:left="0"/>
              <w:jc w:val="center"/>
              <w:rPr>
                <w:rFonts w:ascii="Times New Roman" w:hAnsi="Times New Roman" w:cs="Times New Roman"/>
                <w:sz w:val="24"/>
                <w:szCs w:val="28"/>
              </w:rPr>
            </w:pPr>
            <w:bookmarkStart w:id="0" w:name="_GoBack" w:colFirst="0" w:colLast="1"/>
            <w:r w:rsidRPr="00905181">
              <w:rPr>
                <w:rFonts w:ascii="Times New Roman" w:hAnsi="Times New Roman" w:cs="Times New Roman"/>
                <w:sz w:val="24"/>
                <w:szCs w:val="28"/>
              </w:rPr>
              <w:t>Защитник</w:t>
            </w:r>
          </w:p>
        </w:tc>
        <w:tc>
          <w:tcPr>
            <w:tcW w:w="4786" w:type="dxa"/>
            <w:vAlign w:val="center"/>
          </w:tcPr>
          <w:p w:rsidR="00761EDD" w:rsidRPr="00905181" w:rsidRDefault="00761EDD" w:rsidP="00F628E0">
            <w:pPr>
              <w:pStyle w:val="a3"/>
              <w:ind w:left="0"/>
              <w:jc w:val="center"/>
              <w:rPr>
                <w:rFonts w:ascii="Times New Roman" w:hAnsi="Times New Roman" w:cs="Times New Roman"/>
                <w:sz w:val="24"/>
                <w:szCs w:val="28"/>
              </w:rPr>
            </w:pPr>
            <w:r w:rsidRPr="00905181">
              <w:rPr>
                <w:rFonts w:ascii="Times New Roman" w:hAnsi="Times New Roman" w:cs="Times New Roman"/>
                <w:sz w:val="24"/>
                <w:szCs w:val="28"/>
              </w:rPr>
              <w:t>Обвинитель</w:t>
            </w:r>
          </w:p>
        </w:tc>
      </w:tr>
      <w:tr w:rsidR="00761EDD" w:rsidRPr="00761EDD" w:rsidTr="00F628E0">
        <w:tc>
          <w:tcPr>
            <w:tcW w:w="4785" w:type="dxa"/>
          </w:tcPr>
          <w:p w:rsidR="00761EDD" w:rsidRPr="00905181" w:rsidRDefault="00761EDD" w:rsidP="00F628E0">
            <w:pPr>
              <w:pStyle w:val="a3"/>
              <w:ind w:left="0" w:firstLine="397"/>
              <w:rPr>
                <w:rFonts w:ascii="Times New Roman" w:hAnsi="Times New Roman" w:cs="Times New Roman"/>
                <w:sz w:val="24"/>
                <w:szCs w:val="28"/>
              </w:rPr>
            </w:pPr>
            <w:r w:rsidRPr="00905181">
              <w:rPr>
                <w:rFonts w:ascii="Times New Roman" w:hAnsi="Times New Roman" w:cs="Times New Roman"/>
                <w:sz w:val="24"/>
                <w:szCs w:val="28"/>
              </w:rPr>
              <w:t>Наряду со многими отрицательными качествами</w:t>
            </w:r>
            <w:r w:rsidR="00F628E0" w:rsidRPr="00905181">
              <w:rPr>
                <w:rFonts w:ascii="Times New Roman" w:hAnsi="Times New Roman" w:cs="Times New Roman"/>
                <w:sz w:val="24"/>
                <w:szCs w:val="28"/>
              </w:rPr>
              <w:t xml:space="preserve"> </w:t>
            </w:r>
            <w:r w:rsidRPr="00905181">
              <w:rPr>
                <w:rFonts w:ascii="Times New Roman" w:hAnsi="Times New Roman" w:cs="Times New Roman"/>
                <w:sz w:val="24"/>
                <w:szCs w:val="28"/>
              </w:rPr>
              <w:t>игла обладает некоторыми положительными чертами характера.</w:t>
            </w:r>
          </w:p>
          <w:p w:rsidR="00761EDD" w:rsidRPr="00905181" w:rsidRDefault="00761EDD" w:rsidP="00622997">
            <w:pPr>
              <w:pStyle w:val="a3"/>
              <w:ind w:left="0" w:firstLine="397"/>
              <w:rPr>
                <w:rFonts w:ascii="Times New Roman" w:hAnsi="Times New Roman" w:cs="Times New Roman"/>
                <w:color w:val="FF0000"/>
                <w:sz w:val="24"/>
                <w:szCs w:val="28"/>
              </w:rPr>
            </w:pPr>
            <w:r w:rsidRPr="00905181">
              <w:rPr>
                <w:rFonts w:ascii="Times New Roman" w:hAnsi="Times New Roman" w:cs="Times New Roman"/>
                <w:sz w:val="24"/>
                <w:szCs w:val="28"/>
              </w:rPr>
              <w:t>Во-первых, она очень трудолюбивая. Ведь сколько одежды она починила.</w:t>
            </w:r>
          </w:p>
        </w:tc>
        <w:tc>
          <w:tcPr>
            <w:tcW w:w="4786" w:type="dxa"/>
          </w:tcPr>
          <w:p w:rsidR="00761EDD" w:rsidRPr="00905181" w:rsidRDefault="00761EDD" w:rsidP="00622997">
            <w:pPr>
              <w:pStyle w:val="a3"/>
              <w:ind w:left="0" w:firstLine="397"/>
              <w:rPr>
                <w:rFonts w:ascii="Times New Roman" w:hAnsi="Times New Roman" w:cs="Times New Roman"/>
                <w:color w:val="FF0000"/>
                <w:sz w:val="24"/>
                <w:szCs w:val="28"/>
              </w:rPr>
            </w:pPr>
            <w:r w:rsidRPr="00905181">
              <w:rPr>
                <w:rFonts w:ascii="Times New Roman" w:hAnsi="Times New Roman" w:cs="Times New Roman"/>
                <w:sz w:val="24"/>
                <w:szCs w:val="28"/>
              </w:rPr>
              <w:t>Игла была эгоисткой. Она считала себя самой лучшей. Особенно это заметно в отрывке, в котором она рассказывала бутылочному осколку о пальцах.</w:t>
            </w:r>
          </w:p>
        </w:tc>
      </w:tr>
      <w:tr w:rsidR="00761EDD" w:rsidRPr="00761EDD" w:rsidTr="00F628E0">
        <w:tc>
          <w:tcPr>
            <w:tcW w:w="4785" w:type="dxa"/>
          </w:tcPr>
          <w:p w:rsidR="00761EDD" w:rsidRPr="00905181" w:rsidRDefault="00761EDD" w:rsidP="00622997">
            <w:pPr>
              <w:pStyle w:val="a3"/>
              <w:ind w:left="0" w:firstLine="397"/>
              <w:rPr>
                <w:rFonts w:ascii="Times New Roman" w:hAnsi="Times New Roman" w:cs="Times New Roman"/>
                <w:color w:val="FF0000"/>
                <w:sz w:val="24"/>
                <w:szCs w:val="28"/>
              </w:rPr>
            </w:pPr>
            <w:r w:rsidRPr="00905181">
              <w:rPr>
                <w:rFonts w:ascii="Times New Roman" w:hAnsi="Times New Roman" w:cs="Times New Roman"/>
                <w:sz w:val="24"/>
                <w:szCs w:val="28"/>
              </w:rPr>
              <w:t xml:space="preserve">Во-вторых, наблюдая за тем, как игла общается с окружающими, мы заметили, </w:t>
            </w:r>
            <w:r w:rsidRPr="00905181">
              <w:rPr>
                <w:rFonts w:ascii="Times New Roman" w:hAnsi="Times New Roman" w:cs="Times New Roman"/>
                <w:sz w:val="24"/>
                <w:szCs w:val="28"/>
              </w:rPr>
              <w:lastRenderedPageBreak/>
              <w:t>что игла вежлива.</w:t>
            </w:r>
          </w:p>
        </w:tc>
        <w:tc>
          <w:tcPr>
            <w:tcW w:w="4786" w:type="dxa"/>
          </w:tcPr>
          <w:p w:rsidR="00761EDD" w:rsidRPr="00905181" w:rsidRDefault="00761EDD" w:rsidP="00622997">
            <w:pPr>
              <w:pStyle w:val="a3"/>
              <w:ind w:left="0" w:firstLine="397"/>
              <w:rPr>
                <w:rFonts w:ascii="Times New Roman" w:hAnsi="Times New Roman" w:cs="Times New Roman"/>
                <w:color w:val="FF0000"/>
                <w:sz w:val="24"/>
                <w:szCs w:val="28"/>
              </w:rPr>
            </w:pPr>
            <w:r w:rsidRPr="00905181">
              <w:rPr>
                <w:rFonts w:ascii="Times New Roman" w:hAnsi="Times New Roman" w:cs="Times New Roman"/>
                <w:sz w:val="24"/>
                <w:szCs w:val="28"/>
              </w:rPr>
              <w:lastRenderedPageBreak/>
              <w:t>Игла очень важничала. А считала, что это все вокруг слишком чванятся.</w:t>
            </w:r>
          </w:p>
        </w:tc>
      </w:tr>
      <w:tr w:rsidR="00761EDD" w:rsidRPr="00761EDD" w:rsidTr="00F628E0">
        <w:tc>
          <w:tcPr>
            <w:tcW w:w="4785" w:type="dxa"/>
          </w:tcPr>
          <w:p w:rsidR="00761EDD" w:rsidRPr="00905181" w:rsidRDefault="00761EDD" w:rsidP="00CA6B64">
            <w:pPr>
              <w:pStyle w:val="a3"/>
              <w:ind w:left="0" w:firstLine="397"/>
              <w:rPr>
                <w:rFonts w:ascii="Times New Roman" w:hAnsi="Times New Roman" w:cs="Times New Roman"/>
                <w:sz w:val="24"/>
                <w:szCs w:val="28"/>
              </w:rPr>
            </w:pPr>
            <w:r w:rsidRPr="00905181">
              <w:rPr>
                <w:rFonts w:ascii="Times New Roman" w:hAnsi="Times New Roman" w:cs="Times New Roman"/>
                <w:sz w:val="24"/>
                <w:szCs w:val="28"/>
              </w:rPr>
              <w:lastRenderedPageBreak/>
              <w:t xml:space="preserve">В-третьих, игла уверенна в себе, оптимистка, не падает духом, какие бы беды с ней не случались. Все неприятные ситуации не смогли сломать дух иглы. </w:t>
            </w:r>
          </w:p>
        </w:tc>
        <w:tc>
          <w:tcPr>
            <w:tcW w:w="4786" w:type="dxa"/>
          </w:tcPr>
          <w:p w:rsidR="00761EDD" w:rsidRPr="00905181" w:rsidRDefault="00761EDD" w:rsidP="00622997">
            <w:pPr>
              <w:pStyle w:val="a3"/>
              <w:ind w:left="0" w:firstLine="397"/>
              <w:rPr>
                <w:rFonts w:ascii="Times New Roman" w:hAnsi="Times New Roman" w:cs="Times New Roman"/>
                <w:color w:val="FF0000"/>
                <w:sz w:val="24"/>
                <w:szCs w:val="28"/>
              </w:rPr>
            </w:pPr>
            <w:r w:rsidRPr="00905181">
              <w:rPr>
                <w:rFonts w:ascii="Times New Roman" w:hAnsi="Times New Roman" w:cs="Times New Roman"/>
                <w:sz w:val="24"/>
                <w:szCs w:val="28"/>
              </w:rPr>
              <w:t>Игла была большой зазнайкой.</w:t>
            </w:r>
          </w:p>
        </w:tc>
      </w:tr>
      <w:tr w:rsidR="00761EDD" w:rsidRPr="00761EDD" w:rsidTr="00F628E0">
        <w:tc>
          <w:tcPr>
            <w:tcW w:w="4785" w:type="dxa"/>
          </w:tcPr>
          <w:p w:rsidR="00761EDD" w:rsidRPr="00905181" w:rsidRDefault="00761EDD" w:rsidP="00F628E0">
            <w:pPr>
              <w:pStyle w:val="a3"/>
              <w:ind w:left="0" w:firstLine="397"/>
              <w:rPr>
                <w:rFonts w:ascii="Times New Roman" w:hAnsi="Times New Roman" w:cs="Times New Roman"/>
                <w:sz w:val="24"/>
                <w:szCs w:val="28"/>
              </w:rPr>
            </w:pPr>
            <w:r w:rsidRPr="00905181">
              <w:rPr>
                <w:rFonts w:ascii="Times New Roman" w:hAnsi="Times New Roman" w:cs="Times New Roman"/>
                <w:sz w:val="24"/>
                <w:szCs w:val="28"/>
              </w:rPr>
              <w:t>Я считаю, что мы можем поучиться у иглы трудолюбию, уважению, оптимизму и неравнодушию.</w:t>
            </w:r>
          </w:p>
        </w:tc>
        <w:tc>
          <w:tcPr>
            <w:tcW w:w="4786" w:type="dxa"/>
          </w:tcPr>
          <w:p w:rsidR="00761EDD" w:rsidRPr="00905181" w:rsidRDefault="00761EDD" w:rsidP="00CA6B64">
            <w:pPr>
              <w:pStyle w:val="a3"/>
              <w:ind w:left="0" w:firstLine="397"/>
              <w:rPr>
                <w:rFonts w:ascii="Times New Roman" w:hAnsi="Times New Roman" w:cs="Times New Roman"/>
                <w:sz w:val="24"/>
                <w:szCs w:val="28"/>
              </w:rPr>
            </w:pPr>
            <w:r w:rsidRPr="00905181">
              <w:rPr>
                <w:rFonts w:ascii="Times New Roman" w:hAnsi="Times New Roman" w:cs="Times New Roman"/>
                <w:sz w:val="24"/>
                <w:szCs w:val="28"/>
              </w:rPr>
              <w:t>Игла ничего и никого не замечала кроме себя</w:t>
            </w:r>
            <w:r w:rsidR="00532505" w:rsidRPr="00905181">
              <w:rPr>
                <w:rFonts w:ascii="Times New Roman" w:hAnsi="Times New Roman" w:cs="Times New Roman"/>
                <w:sz w:val="24"/>
                <w:szCs w:val="28"/>
              </w:rPr>
              <w:t>.</w:t>
            </w:r>
            <w:r w:rsidRPr="00905181">
              <w:rPr>
                <w:rFonts w:ascii="Times New Roman" w:hAnsi="Times New Roman" w:cs="Times New Roman"/>
                <w:sz w:val="24"/>
                <w:szCs w:val="28"/>
              </w:rPr>
              <w:t xml:space="preserve"> </w:t>
            </w:r>
          </w:p>
        </w:tc>
      </w:tr>
    </w:tbl>
    <w:bookmarkEnd w:id="0"/>
    <w:p w:rsidR="00CA6B64" w:rsidRDefault="00CA6B64" w:rsidP="00761EDD">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Каждое своё высказывание учащиеся подтверждают словами из текста. Ни один аргумент не остаётся без доказательств. </w:t>
      </w:r>
      <w:r w:rsidR="005F518B">
        <w:rPr>
          <w:rFonts w:ascii="Times New Roman" w:hAnsi="Times New Roman" w:cs="Times New Roman"/>
          <w:sz w:val="28"/>
          <w:szCs w:val="28"/>
        </w:rPr>
        <w:t>Это</w:t>
      </w:r>
      <w:r>
        <w:rPr>
          <w:rFonts w:ascii="Times New Roman" w:hAnsi="Times New Roman" w:cs="Times New Roman"/>
          <w:sz w:val="28"/>
          <w:szCs w:val="28"/>
        </w:rPr>
        <w:t xml:space="preserve"> позволяет возвращаться к тексту по несколько раз, благодаря чему у учащихся формируется навык чтения. </w:t>
      </w:r>
    </w:p>
    <w:p w:rsidR="00761EDD" w:rsidRPr="00CA6B64" w:rsidRDefault="00761EDD" w:rsidP="00761EDD">
      <w:pPr>
        <w:pStyle w:val="a3"/>
        <w:spacing w:line="240" w:lineRule="auto"/>
        <w:ind w:left="0" w:firstLine="708"/>
        <w:jc w:val="both"/>
        <w:rPr>
          <w:rFonts w:ascii="Times New Roman" w:hAnsi="Times New Roman" w:cs="Times New Roman"/>
          <w:sz w:val="28"/>
          <w:szCs w:val="28"/>
        </w:rPr>
      </w:pPr>
      <w:r w:rsidRPr="00761EDD">
        <w:rPr>
          <w:rFonts w:ascii="Times New Roman" w:hAnsi="Times New Roman" w:cs="Times New Roman"/>
          <w:sz w:val="28"/>
          <w:szCs w:val="28"/>
        </w:rPr>
        <w:t xml:space="preserve">Эффективным заданием творческой работы считаю составление кроссвордов по прочитанным произведениям. </w:t>
      </w:r>
      <w:r w:rsidRPr="00CA6B64">
        <w:rPr>
          <w:rFonts w:ascii="Times New Roman" w:hAnsi="Times New Roman" w:cs="Times New Roman"/>
          <w:sz w:val="28"/>
          <w:szCs w:val="28"/>
        </w:rPr>
        <w:t>Особенно часто это задание</w:t>
      </w:r>
      <w:r w:rsidR="00F83EB9" w:rsidRPr="00CA6B64">
        <w:rPr>
          <w:rFonts w:ascii="Times New Roman" w:hAnsi="Times New Roman" w:cs="Times New Roman"/>
          <w:sz w:val="28"/>
          <w:szCs w:val="28"/>
        </w:rPr>
        <w:t xml:space="preserve"> использую </w:t>
      </w:r>
      <w:r w:rsidRPr="00CA6B64">
        <w:rPr>
          <w:rFonts w:ascii="Times New Roman" w:hAnsi="Times New Roman" w:cs="Times New Roman"/>
          <w:sz w:val="28"/>
          <w:szCs w:val="28"/>
        </w:rPr>
        <w:t>на уроках внеклассного чтения. Это повышает интерес к чтен</w:t>
      </w:r>
      <w:r w:rsidR="00CA6B64" w:rsidRPr="00CA6B64">
        <w:rPr>
          <w:rFonts w:ascii="Times New Roman" w:hAnsi="Times New Roman" w:cs="Times New Roman"/>
          <w:sz w:val="28"/>
          <w:szCs w:val="28"/>
        </w:rPr>
        <w:t xml:space="preserve">ию, развивает наблюдательность, нацеливает учащихся </w:t>
      </w:r>
      <w:r w:rsidRPr="00CA6B64">
        <w:rPr>
          <w:rFonts w:ascii="Times New Roman" w:hAnsi="Times New Roman" w:cs="Times New Roman"/>
          <w:sz w:val="28"/>
          <w:szCs w:val="28"/>
        </w:rPr>
        <w:t>внимательней работать над содержанием произведения</w:t>
      </w:r>
      <w:r w:rsidR="00CA6B64" w:rsidRPr="00CA6B64">
        <w:rPr>
          <w:rFonts w:ascii="Times New Roman" w:hAnsi="Times New Roman" w:cs="Times New Roman"/>
          <w:sz w:val="28"/>
          <w:szCs w:val="28"/>
        </w:rPr>
        <w:t>, не упускать из виду ни одну деталь</w:t>
      </w:r>
      <w:r w:rsidRPr="00CA6B64">
        <w:rPr>
          <w:rFonts w:ascii="Times New Roman" w:hAnsi="Times New Roman" w:cs="Times New Roman"/>
          <w:sz w:val="28"/>
          <w:szCs w:val="28"/>
        </w:rPr>
        <w:t xml:space="preserve">. </w:t>
      </w:r>
    </w:p>
    <w:p w:rsidR="00761EDD" w:rsidRPr="00761EDD" w:rsidRDefault="00761EDD" w:rsidP="00761EDD">
      <w:pPr>
        <w:pStyle w:val="a3"/>
        <w:spacing w:after="0" w:line="240" w:lineRule="auto"/>
        <w:ind w:left="0" w:firstLine="708"/>
        <w:jc w:val="both"/>
        <w:rPr>
          <w:rFonts w:ascii="Times New Roman" w:hAnsi="Times New Roman" w:cs="Times New Roman"/>
          <w:sz w:val="28"/>
          <w:szCs w:val="28"/>
        </w:rPr>
      </w:pPr>
      <w:r w:rsidRPr="00761EDD">
        <w:rPr>
          <w:rFonts w:ascii="Times New Roman" w:hAnsi="Times New Roman" w:cs="Times New Roman"/>
          <w:sz w:val="28"/>
          <w:szCs w:val="28"/>
        </w:rPr>
        <w:t xml:space="preserve">Включаю в работу </w:t>
      </w:r>
      <w:r w:rsidR="00F628E0">
        <w:rPr>
          <w:rFonts w:ascii="Times New Roman" w:hAnsi="Times New Roman" w:cs="Times New Roman"/>
          <w:sz w:val="28"/>
          <w:szCs w:val="28"/>
        </w:rPr>
        <w:t xml:space="preserve">и </w:t>
      </w:r>
      <w:r w:rsidRPr="00761EDD">
        <w:rPr>
          <w:rFonts w:ascii="Times New Roman" w:hAnsi="Times New Roman" w:cs="Times New Roman"/>
          <w:sz w:val="28"/>
          <w:szCs w:val="28"/>
        </w:rPr>
        <w:t>составление сказочных объявлений и телеграмм, рекламы прочитанного произведения.</w:t>
      </w:r>
    </w:p>
    <w:p w:rsidR="000303CF" w:rsidRDefault="00761EDD" w:rsidP="00F628E0">
      <w:pPr>
        <w:pStyle w:val="a3"/>
        <w:spacing w:after="0" w:line="240" w:lineRule="auto"/>
        <w:ind w:left="0" w:firstLine="709"/>
        <w:jc w:val="both"/>
        <w:rPr>
          <w:rFonts w:ascii="Times New Roman" w:hAnsi="Times New Roman" w:cs="Times New Roman"/>
          <w:sz w:val="28"/>
          <w:szCs w:val="28"/>
        </w:rPr>
      </w:pPr>
      <w:r w:rsidRPr="00761EDD">
        <w:rPr>
          <w:rFonts w:ascii="Times New Roman" w:hAnsi="Times New Roman" w:cs="Times New Roman"/>
          <w:sz w:val="28"/>
          <w:szCs w:val="28"/>
        </w:rPr>
        <w:t xml:space="preserve">Приём «Дерево предсказаний» помогает удерживать внимание учащихся на протяжении всего урока, мотивирует их познавательную деятельность, </w:t>
      </w:r>
      <w:r w:rsidR="00CA6B64">
        <w:rPr>
          <w:rFonts w:ascii="Times New Roman" w:hAnsi="Times New Roman" w:cs="Times New Roman"/>
          <w:sz w:val="28"/>
          <w:szCs w:val="28"/>
        </w:rPr>
        <w:t>учит анализировать произведение</w:t>
      </w:r>
      <w:r w:rsidR="00676A6D">
        <w:rPr>
          <w:rFonts w:ascii="Times New Roman" w:hAnsi="Times New Roman" w:cs="Times New Roman"/>
          <w:sz w:val="28"/>
          <w:szCs w:val="28"/>
        </w:rPr>
        <w:t xml:space="preserve">, </w:t>
      </w:r>
      <w:r w:rsidR="00676A6D" w:rsidRPr="00761EDD">
        <w:rPr>
          <w:rFonts w:ascii="Times New Roman" w:hAnsi="Times New Roman" w:cs="Times New Roman"/>
          <w:sz w:val="28"/>
          <w:szCs w:val="28"/>
        </w:rPr>
        <w:t>делать выводы, определять мысль автора</w:t>
      </w:r>
      <w:r w:rsidR="00CA6B64">
        <w:rPr>
          <w:rFonts w:ascii="Times New Roman" w:hAnsi="Times New Roman" w:cs="Times New Roman"/>
          <w:sz w:val="28"/>
          <w:szCs w:val="28"/>
        </w:rPr>
        <w:t xml:space="preserve">. </w:t>
      </w:r>
      <w:r w:rsidR="00CA6B64" w:rsidRPr="00CA6B64">
        <w:rPr>
          <w:rFonts w:ascii="Times New Roman" w:hAnsi="Times New Roman" w:cs="Times New Roman"/>
          <w:sz w:val="28"/>
          <w:szCs w:val="28"/>
        </w:rPr>
        <w:t>Используя высказанные мнения, сделанные выводы, учащиеся без затруднения ориентируются в сюжетной линии произведения</w:t>
      </w:r>
      <w:r w:rsidR="00CA6B64" w:rsidRPr="00761EDD">
        <w:rPr>
          <w:rFonts w:ascii="Times New Roman" w:hAnsi="Times New Roman" w:cs="Times New Roman"/>
          <w:sz w:val="28"/>
          <w:szCs w:val="28"/>
        </w:rPr>
        <w:t xml:space="preserve">, дают характеристику действующим лицам, пишут эссе, письма учителю. </w:t>
      </w:r>
    </w:p>
    <w:p w:rsidR="00676A6D" w:rsidRDefault="000303CF" w:rsidP="00F628E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 данными приёмами на уроках русской литературы помогает учащимся увидеть действующих лиц произведений под разным углом зрения, мотивирует их создать свой продукт, непохожий на другие, выполняя различные творческие задания. </w:t>
      </w:r>
      <w:r w:rsidR="005F518B">
        <w:rPr>
          <w:rFonts w:ascii="Times New Roman" w:hAnsi="Times New Roman" w:cs="Times New Roman"/>
          <w:sz w:val="28"/>
          <w:szCs w:val="28"/>
        </w:rPr>
        <w:t>Итак</w:t>
      </w:r>
      <w:r>
        <w:rPr>
          <w:rFonts w:ascii="Times New Roman" w:hAnsi="Times New Roman" w:cs="Times New Roman"/>
          <w:sz w:val="28"/>
          <w:szCs w:val="28"/>
        </w:rPr>
        <w:t>, регулярное использование перечисленных приёмов способствует развитию творческого мышления у учащихся.</w:t>
      </w:r>
    </w:p>
    <w:p w:rsidR="00761EDD" w:rsidRPr="00761EDD" w:rsidRDefault="00532505" w:rsidP="0053250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Список л</w:t>
      </w:r>
      <w:r w:rsidR="00761EDD" w:rsidRPr="00761EDD">
        <w:rPr>
          <w:rFonts w:ascii="Times New Roman" w:eastAsia="Times New Roman" w:hAnsi="Times New Roman" w:cs="Times New Roman"/>
          <w:b/>
          <w:bCs/>
          <w:color w:val="000000"/>
          <w:sz w:val="28"/>
          <w:szCs w:val="28"/>
          <w:lang w:eastAsia="ru-RU"/>
        </w:rPr>
        <w:t>итератур</w:t>
      </w:r>
      <w:r>
        <w:rPr>
          <w:rFonts w:ascii="Times New Roman" w:eastAsia="Times New Roman" w:hAnsi="Times New Roman" w:cs="Times New Roman"/>
          <w:b/>
          <w:bCs/>
          <w:color w:val="000000"/>
          <w:sz w:val="28"/>
          <w:szCs w:val="28"/>
          <w:lang w:eastAsia="ru-RU"/>
        </w:rPr>
        <w:t>ы</w:t>
      </w:r>
    </w:p>
    <w:p w:rsidR="00761EDD" w:rsidRPr="00532505" w:rsidRDefault="00761EDD" w:rsidP="0053250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505">
        <w:rPr>
          <w:rFonts w:ascii="Times New Roman" w:eastAsia="Times New Roman" w:hAnsi="Times New Roman" w:cs="Times New Roman"/>
          <w:color w:val="000000"/>
          <w:sz w:val="28"/>
          <w:szCs w:val="28"/>
          <w:lang w:eastAsia="ru-RU"/>
        </w:rPr>
        <w:t>Образовательный стандарт учебного предмета «Русская литература». – Электронный ресурс. – Режим доступа: http://adu.by/wp-content/uploads/2014/normpravo/standarty_uchebnyh_predmetov/Obrazovat_standart_rus_lit.doc . – Дата доступа: 01.11.2017.</w:t>
      </w:r>
    </w:p>
    <w:p w:rsidR="00761EDD" w:rsidRPr="008D46B1" w:rsidRDefault="00761EDD" w:rsidP="00532505">
      <w:pPr>
        <w:pStyle w:val="a3"/>
        <w:numPr>
          <w:ilvl w:val="0"/>
          <w:numId w:val="4"/>
        </w:num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D46B1">
        <w:rPr>
          <w:rFonts w:ascii="Times New Roman" w:eastAsia="Times New Roman" w:hAnsi="Times New Roman" w:cs="Times New Roman"/>
          <w:i/>
          <w:color w:val="000000"/>
          <w:sz w:val="28"/>
          <w:szCs w:val="28"/>
          <w:lang w:eastAsia="ru-RU"/>
        </w:rPr>
        <w:t>Профессионально-педагогическая культура современного педагога: материалы научно-практической конференции (26 марта 2014 г., г. Осиповичи) / Редкол.: Н.Д.Алексеев [и др.]. – Могилев: УО «МГОИРО», 2014. – 400 с.</w:t>
      </w:r>
    </w:p>
    <w:p w:rsidR="00761EDD" w:rsidRPr="00532505" w:rsidRDefault="00761EDD" w:rsidP="00532505">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505">
        <w:rPr>
          <w:rFonts w:ascii="Times New Roman" w:eastAsia="Times New Roman" w:hAnsi="Times New Roman" w:cs="Times New Roman"/>
          <w:color w:val="000000"/>
          <w:sz w:val="28"/>
          <w:szCs w:val="28"/>
          <w:lang w:eastAsia="ru-RU"/>
        </w:rPr>
        <w:t>Развитие критического мышления учащихся начальных классов посредством чтения и письма / авт.-сост.: З.В.Короткевич, Е.В.Маскевич. – Мозырь: Содействие, 2008. – 120 с.</w:t>
      </w:r>
    </w:p>
    <w:p w:rsidR="00761EDD" w:rsidRPr="005607E6" w:rsidRDefault="00761EDD" w:rsidP="005607E6">
      <w:pPr>
        <w:spacing w:line="240" w:lineRule="auto"/>
        <w:ind w:left="709"/>
        <w:rPr>
          <w:rFonts w:ascii="Times New Roman" w:hAnsi="Times New Roman" w:cs="Times New Roman"/>
          <w:sz w:val="28"/>
          <w:szCs w:val="28"/>
        </w:rPr>
      </w:pPr>
    </w:p>
    <w:sectPr w:rsidR="00761EDD" w:rsidRPr="005607E6" w:rsidSect="00EB6ED9">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0EE" w:rsidRDefault="00D070EE" w:rsidP="00532505">
      <w:pPr>
        <w:spacing w:after="0" w:line="240" w:lineRule="auto"/>
      </w:pPr>
      <w:r>
        <w:separator/>
      </w:r>
    </w:p>
  </w:endnote>
  <w:endnote w:type="continuationSeparator" w:id="0">
    <w:p w:rsidR="00D070EE" w:rsidRDefault="00D070EE" w:rsidP="0053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399836"/>
      <w:docPartObj>
        <w:docPartGallery w:val="Page Numbers (Bottom of Page)"/>
        <w:docPartUnique/>
      </w:docPartObj>
    </w:sdtPr>
    <w:sdtEndPr>
      <w:rPr>
        <w:rFonts w:ascii="Times New Roman" w:hAnsi="Times New Roman" w:cs="Times New Roman"/>
      </w:rPr>
    </w:sdtEndPr>
    <w:sdtContent>
      <w:p w:rsidR="00CA6B64" w:rsidRPr="00532505" w:rsidRDefault="00AF676A">
        <w:pPr>
          <w:pStyle w:val="ab"/>
          <w:jc w:val="center"/>
          <w:rPr>
            <w:rFonts w:ascii="Times New Roman" w:hAnsi="Times New Roman" w:cs="Times New Roman"/>
          </w:rPr>
        </w:pPr>
        <w:r w:rsidRPr="00532505">
          <w:rPr>
            <w:rFonts w:ascii="Times New Roman" w:hAnsi="Times New Roman" w:cs="Times New Roman"/>
          </w:rPr>
          <w:fldChar w:fldCharType="begin"/>
        </w:r>
        <w:r w:rsidR="00CA6B64" w:rsidRPr="00532505">
          <w:rPr>
            <w:rFonts w:ascii="Times New Roman" w:hAnsi="Times New Roman" w:cs="Times New Roman"/>
          </w:rPr>
          <w:instrText>PAGE   \* MERGEFORMAT</w:instrText>
        </w:r>
        <w:r w:rsidRPr="00532505">
          <w:rPr>
            <w:rFonts w:ascii="Times New Roman" w:hAnsi="Times New Roman" w:cs="Times New Roman"/>
          </w:rPr>
          <w:fldChar w:fldCharType="separate"/>
        </w:r>
        <w:r w:rsidR="00905181">
          <w:rPr>
            <w:rFonts w:ascii="Times New Roman" w:hAnsi="Times New Roman" w:cs="Times New Roman"/>
            <w:noProof/>
          </w:rPr>
          <w:t>2</w:t>
        </w:r>
        <w:r w:rsidRPr="00532505">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0EE" w:rsidRDefault="00D070EE" w:rsidP="00532505">
      <w:pPr>
        <w:spacing w:after="0" w:line="240" w:lineRule="auto"/>
      </w:pPr>
      <w:r>
        <w:separator/>
      </w:r>
    </w:p>
  </w:footnote>
  <w:footnote w:type="continuationSeparator" w:id="0">
    <w:p w:rsidR="00D070EE" w:rsidRDefault="00D070EE" w:rsidP="00532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47BBB"/>
    <w:multiLevelType w:val="hybridMultilevel"/>
    <w:tmpl w:val="C0006F3C"/>
    <w:lvl w:ilvl="0" w:tplc="A5F41E24">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660212"/>
    <w:multiLevelType w:val="hybridMultilevel"/>
    <w:tmpl w:val="183611DC"/>
    <w:lvl w:ilvl="0" w:tplc="EA403DBA">
      <w:start w:val="1"/>
      <w:numFmt w:val="bullet"/>
      <w:lvlText w:val=""/>
      <w:lvlJc w:val="left"/>
      <w:pPr>
        <w:tabs>
          <w:tab w:val="num" w:pos="1077"/>
        </w:tabs>
        <w:ind w:left="0" w:firstLine="709"/>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2" w15:restartNumberingAfterBreak="0">
    <w:nsid w:val="661A50DB"/>
    <w:multiLevelType w:val="hybridMultilevel"/>
    <w:tmpl w:val="4192DC8C"/>
    <w:lvl w:ilvl="0" w:tplc="04190001">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3" w15:restartNumberingAfterBreak="0">
    <w:nsid w:val="77955C0A"/>
    <w:multiLevelType w:val="hybridMultilevel"/>
    <w:tmpl w:val="752CB2B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5D8C"/>
    <w:rsid w:val="000303CF"/>
    <w:rsid w:val="00036FA8"/>
    <w:rsid w:val="000643F1"/>
    <w:rsid w:val="000E63DA"/>
    <w:rsid w:val="001163D0"/>
    <w:rsid w:val="001B3BEB"/>
    <w:rsid w:val="003427D7"/>
    <w:rsid w:val="00367C39"/>
    <w:rsid w:val="00384C7E"/>
    <w:rsid w:val="00532505"/>
    <w:rsid w:val="005607E6"/>
    <w:rsid w:val="005F518B"/>
    <w:rsid w:val="00611F00"/>
    <w:rsid w:val="00622997"/>
    <w:rsid w:val="00676A6D"/>
    <w:rsid w:val="00695D8C"/>
    <w:rsid w:val="00696CE1"/>
    <w:rsid w:val="006C4571"/>
    <w:rsid w:val="00761EDD"/>
    <w:rsid w:val="00775C94"/>
    <w:rsid w:val="007D3A6E"/>
    <w:rsid w:val="008D46B1"/>
    <w:rsid w:val="00905181"/>
    <w:rsid w:val="00941F89"/>
    <w:rsid w:val="00A13E10"/>
    <w:rsid w:val="00A50E03"/>
    <w:rsid w:val="00AA0ED8"/>
    <w:rsid w:val="00AF676A"/>
    <w:rsid w:val="00BF1B7F"/>
    <w:rsid w:val="00CA6B64"/>
    <w:rsid w:val="00D070EE"/>
    <w:rsid w:val="00D668AA"/>
    <w:rsid w:val="00DC3328"/>
    <w:rsid w:val="00E11680"/>
    <w:rsid w:val="00E21154"/>
    <w:rsid w:val="00E536F0"/>
    <w:rsid w:val="00EB6ED9"/>
    <w:rsid w:val="00F16B28"/>
    <w:rsid w:val="00F24C14"/>
    <w:rsid w:val="00F628E0"/>
    <w:rsid w:val="00F83EB9"/>
    <w:rsid w:val="00F8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2965"/>
  <w15:docId w15:val="{1D5208DF-FC50-4F51-AF4C-D1E0A1A0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E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EDD"/>
    <w:pPr>
      <w:ind w:left="720"/>
      <w:contextualSpacing/>
    </w:pPr>
  </w:style>
  <w:style w:type="paragraph" w:styleId="a4">
    <w:name w:val="Normal (Web)"/>
    <w:basedOn w:val="a"/>
    <w:uiPriority w:val="99"/>
    <w:unhideWhenUsed/>
    <w:rsid w:val="00761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61E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1EDD"/>
    <w:rPr>
      <w:rFonts w:ascii="Tahoma" w:hAnsi="Tahoma" w:cs="Tahoma"/>
      <w:sz w:val="16"/>
      <w:szCs w:val="16"/>
    </w:rPr>
  </w:style>
  <w:style w:type="character" w:styleId="a7">
    <w:name w:val="Hyperlink"/>
    <w:basedOn w:val="a0"/>
    <w:uiPriority w:val="99"/>
    <w:unhideWhenUsed/>
    <w:rsid w:val="00761EDD"/>
    <w:rPr>
      <w:color w:val="0000FF" w:themeColor="hyperlink"/>
      <w:u w:val="single"/>
    </w:rPr>
  </w:style>
  <w:style w:type="table" w:styleId="a8">
    <w:name w:val="Table Grid"/>
    <w:basedOn w:val="a1"/>
    <w:uiPriority w:val="59"/>
    <w:rsid w:val="0076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3250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2505"/>
  </w:style>
  <w:style w:type="paragraph" w:styleId="ab">
    <w:name w:val="footer"/>
    <w:basedOn w:val="a"/>
    <w:link w:val="ac"/>
    <w:uiPriority w:val="99"/>
    <w:unhideWhenUsed/>
    <w:rsid w:val="005325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0887">
      <w:bodyDiv w:val="1"/>
      <w:marLeft w:val="0"/>
      <w:marRight w:val="0"/>
      <w:marTop w:val="0"/>
      <w:marBottom w:val="0"/>
      <w:divBdr>
        <w:top w:val="none" w:sz="0" w:space="0" w:color="auto"/>
        <w:left w:val="none" w:sz="0" w:space="0" w:color="auto"/>
        <w:bottom w:val="none" w:sz="0" w:space="0" w:color="auto"/>
        <w:right w:val="none" w:sz="0" w:space="0" w:color="auto"/>
      </w:divBdr>
    </w:div>
    <w:div w:id="20347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B33F-DAC2-4A0A-A04D-92B37CE6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12</cp:revision>
  <dcterms:created xsi:type="dcterms:W3CDTF">2019-09-16T17:53:00Z</dcterms:created>
  <dcterms:modified xsi:type="dcterms:W3CDTF">2020-08-22T08:14:00Z</dcterms:modified>
</cp:coreProperties>
</file>